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7" w:type="dxa"/>
        <w:tblInd w:w="108" w:type="dxa"/>
        <w:tblLayout w:type="fixed"/>
        <w:tblLook w:val="0000"/>
      </w:tblPr>
      <w:tblGrid>
        <w:gridCol w:w="2694"/>
        <w:gridCol w:w="7213"/>
      </w:tblGrid>
      <w:tr w:rsidR="00281B31" w:rsidRPr="001A0FEF" w:rsidTr="00281B31">
        <w:trPr>
          <w:trHeight w:val="655"/>
        </w:trPr>
        <w:tc>
          <w:tcPr>
            <w:tcW w:w="2694" w:type="dxa"/>
          </w:tcPr>
          <w:p w:rsidR="00281B31" w:rsidRPr="001A0FEF" w:rsidRDefault="00281B31" w:rsidP="004D1A9C">
            <w:pPr>
              <w:widowControl w:val="0"/>
              <w:autoSpaceDE w:val="0"/>
              <w:autoSpaceDN w:val="0"/>
              <w:adjustRightInd w:val="0"/>
              <w:spacing w:after="0"/>
              <w:jc w:val="both"/>
              <w:rPr>
                <w:rFonts w:eastAsia="Times New Roman" w:cs="Times New Roman"/>
                <w:szCs w:val="28"/>
                <w:lang w:eastAsia="ru-RU"/>
              </w:rPr>
            </w:pPr>
          </w:p>
        </w:tc>
        <w:tc>
          <w:tcPr>
            <w:tcW w:w="7213" w:type="dxa"/>
          </w:tcPr>
          <w:p w:rsidR="00281B31" w:rsidRDefault="00281B31" w:rsidP="00281B31">
            <w:pPr>
              <w:spacing w:line="240" w:lineRule="auto"/>
              <w:contextualSpacing/>
              <w:jc w:val="right"/>
              <w:rPr>
                <w:szCs w:val="28"/>
              </w:rPr>
            </w:pPr>
            <w:r>
              <w:rPr>
                <w:szCs w:val="28"/>
              </w:rPr>
              <w:t>Приложение 1</w:t>
            </w:r>
          </w:p>
          <w:p w:rsidR="00281B31" w:rsidRDefault="00281B31" w:rsidP="00281B31">
            <w:pPr>
              <w:spacing w:line="240" w:lineRule="auto"/>
              <w:contextualSpacing/>
              <w:jc w:val="right"/>
              <w:rPr>
                <w:szCs w:val="28"/>
              </w:rPr>
            </w:pPr>
            <w:r>
              <w:rPr>
                <w:szCs w:val="28"/>
              </w:rPr>
              <w:t>к распоряжению администрации городского округа</w:t>
            </w:r>
          </w:p>
          <w:p w:rsidR="00281B31" w:rsidRDefault="00281B31" w:rsidP="00281B31">
            <w:pPr>
              <w:spacing w:line="240" w:lineRule="auto"/>
              <w:contextualSpacing/>
              <w:jc w:val="right"/>
              <w:rPr>
                <w:szCs w:val="28"/>
              </w:rPr>
            </w:pPr>
            <w:r>
              <w:rPr>
                <w:szCs w:val="28"/>
              </w:rPr>
              <w:t xml:space="preserve"> Кинель Самарской области</w:t>
            </w:r>
          </w:p>
          <w:p w:rsidR="00281B31" w:rsidRDefault="00281B31" w:rsidP="00281B31">
            <w:pPr>
              <w:spacing w:line="240" w:lineRule="auto"/>
              <w:contextualSpacing/>
              <w:jc w:val="right"/>
              <w:rPr>
                <w:szCs w:val="28"/>
              </w:rPr>
            </w:pPr>
            <w:r>
              <w:rPr>
                <w:szCs w:val="28"/>
              </w:rPr>
              <w:t>от _______ 2022 г. № ___</w:t>
            </w:r>
            <w:r w:rsidR="00A63E0D">
              <w:rPr>
                <w:szCs w:val="28"/>
              </w:rPr>
              <w:t>__</w:t>
            </w:r>
          </w:p>
          <w:p w:rsidR="00281B31" w:rsidRPr="001A0FEF" w:rsidRDefault="00281B31" w:rsidP="004D1A9C">
            <w:pPr>
              <w:spacing w:after="0"/>
              <w:ind w:left="612"/>
              <w:contextualSpacing/>
              <w:jc w:val="center"/>
              <w:rPr>
                <w:rFonts w:eastAsia="Times New Roman" w:cs="Times New Roman"/>
                <w:szCs w:val="28"/>
                <w:lang w:eastAsia="ru-RU"/>
              </w:rPr>
            </w:pPr>
          </w:p>
        </w:tc>
      </w:tr>
      <w:tr w:rsidR="00281B31" w:rsidRPr="001A0FEF" w:rsidTr="00281B31">
        <w:trPr>
          <w:trHeight w:val="655"/>
        </w:trPr>
        <w:tc>
          <w:tcPr>
            <w:tcW w:w="2694" w:type="dxa"/>
          </w:tcPr>
          <w:p w:rsidR="00281B31" w:rsidRPr="001A0FEF" w:rsidRDefault="00281B31" w:rsidP="004D1A9C">
            <w:pPr>
              <w:widowControl w:val="0"/>
              <w:autoSpaceDE w:val="0"/>
              <w:autoSpaceDN w:val="0"/>
              <w:adjustRightInd w:val="0"/>
              <w:spacing w:after="0"/>
              <w:jc w:val="both"/>
              <w:rPr>
                <w:rFonts w:eastAsia="Times New Roman" w:cs="Times New Roman"/>
                <w:szCs w:val="28"/>
                <w:lang w:eastAsia="ru-RU"/>
              </w:rPr>
            </w:pPr>
          </w:p>
        </w:tc>
        <w:tc>
          <w:tcPr>
            <w:tcW w:w="7213" w:type="dxa"/>
          </w:tcPr>
          <w:p w:rsidR="00281B31" w:rsidRPr="001A0FEF" w:rsidRDefault="00281B31" w:rsidP="00281B31">
            <w:pPr>
              <w:widowControl w:val="0"/>
              <w:autoSpaceDE w:val="0"/>
              <w:autoSpaceDN w:val="0"/>
              <w:adjustRightInd w:val="0"/>
              <w:spacing w:after="0"/>
              <w:jc w:val="both"/>
              <w:rPr>
                <w:rFonts w:eastAsia="Times New Roman" w:cs="Times New Roman"/>
                <w:szCs w:val="28"/>
                <w:lang w:eastAsia="ru-RU"/>
              </w:rPr>
            </w:pPr>
          </w:p>
        </w:tc>
      </w:tr>
    </w:tbl>
    <w:p w:rsidR="00763929" w:rsidRPr="007B36B9" w:rsidRDefault="00044F3C" w:rsidP="004D1A9C">
      <w:pPr>
        <w:spacing w:after="0"/>
        <w:contextualSpacing/>
        <w:jc w:val="center"/>
        <w:rPr>
          <w:rFonts w:eastAsia="Times New Roman" w:cs="Times New Roman"/>
          <w:b/>
          <w:bCs/>
          <w:szCs w:val="28"/>
          <w:lang w:eastAsia="ru-RU"/>
        </w:rPr>
      </w:pPr>
      <w:r>
        <w:rPr>
          <w:rFonts w:eastAsia="Times New Roman" w:cs="Times New Roman"/>
          <w:bCs/>
          <w:szCs w:val="28"/>
          <w:lang w:eastAsia="ru-RU"/>
        </w:rPr>
        <w:t xml:space="preserve">       </w:t>
      </w:r>
      <w:r w:rsidR="00763929" w:rsidRPr="007B36B9">
        <w:rPr>
          <w:rFonts w:eastAsia="Times New Roman" w:cs="Times New Roman"/>
          <w:b/>
          <w:bCs/>
          <w:szCs w:val="28"/>
          <w:lang w:eastAsia="ru-RU"/>
        </w:rPr>
        <w:t>ПОЛИТИКА</w:t>
      </w:r>
    </w:p>
    <w:p w:rsidR="00763929" w:rsidRPr="007B36B9" w:rsidRDefault="00763929" w:rsidP="004D1A9C">
      <w:pPr>
        <w:spacing w:after="0"/>
        <w:contextualSpacing/>
        <w:jc w:val="center"/>
        <w:rPr>
          <w:rFonts w:eastAsia="Times New Roman" w:cs="Times New Roman"/>
          <w:b/>
          <w:bCs/>
          <w:szCs w:val="28"/>
          <w:lang w:eastAsia="ru-RU"/>
        </w:rPr>
      </w:pPr>
      <w:r w:rsidRPr="007B36B9">
        <w:rPr>
          <w:rFonts w:eastAsia="Times New Roman" w:cs="Times New Roman"/>
          <w:b/>
          <w:bCs/>
          <w:szCs w:val="28"/>
          <w:lang w:eastAsia="ru-RU"/>
        </w:rPr>
        <w:t>в отношении обработки персональных данных</w:t>
      </w:r>
    </w:p>
    <w:p w:rsidR="00763929" w:rsidRPr="007B36B9" w:rsidRDefault="00763929" w:rsidP="004D1A9C">
      <w:pPr>
        <w:spacing w:after="0"/>
        <w:contextualSpacing/>
        <w:jc w:val="center"/>
        <w:rPr>
          <w:rFonts w:eastAsia="Times New Roman" w:cs="Times New Roman"/>
          <w:b/>
          <w:szCs w:val="28"/>
          <w:lang w:eastAsia="ru-RU"/>
        </w:rPr>
      </w:pPr>
      <w:r w:rsidRPr="007B36B9">
        <w:rPr>
          <w:rFonts w:eastAsia="Times New Roman" w:cs="Times New Roman"/>
          <w:b/>
          <w:szCs w:val="28"/>
          <w:lang w:eastAsia="ru-RU"/>
        </w:rPr>
        <w:t>администрации городского округа Кинель Самарской области</w:t>
      </w:r>
    </w:p>
    <w:p w:rsidR="00763929" w:rsidRPr="001A0FEF" w:rsidRDefault="00763929" w:rsidP="004D1A9C">
      <w:pPr>
        <w:tabs>
          <w:tab w:val="left" w:pos="1701"/>
        </w:tabs>
        <w:spacing w:after="0"/>
        <w:contextualSpacing/>
        <w:jc w:val="both"/>
        <w:rPr>
          <w:rFonts w:eastAsia="Times New Roman" w:cs="Times New Roman"/>
          <w:bCs/>
          <w:szCs w:val="28"/>
          <w:lang w:eastAsia="ru-RU"/>
        </w:rPr>
      </w:pPr>
    </w:p>
    <w:p w:rsidR="006974AF" w:rsidRPr="006974AF" w:rsidRDefault="00763929" w:rsidP="006974AF">
      <w:pPr>
        <w:pStyle w:val="a9"/>
        <w:numPr>
          <w:ilvl w:val="0"/>
          <w:numId w:val="6"/>
        </w:numPr>
        <w:tabs>
          <w:tab w:val="left" w:pos="1701"/>
        </w:tabs>
        <w:spacing w:after="0"/>
        <w:jc w:val="center"/>
        <w:rPr>
          <w:rFonts w:eastAsia="Times New Roman" w:cs="Times New Roman"/>
          <w:bCs/>
          <w:szCs w:val="28"/>
          <w:lang w:eastAsia="ru-RU"/>
        </w:rPr>
      </w:pPr>
      <w:r w:rsidRPr="0058499D">
        <w:rPr>
          <w:rFonts w:eastAsia="Times New Roman" w:cs="Times New Roman"/>
          <w:bCs/>
          <w:szCs w:val="28"/>
          <w:lang w:eastAsia="ru-RU"/>
        </w:rPr>
        <w:t>Общие положения</w:t>
      </w:r>
    </w:p>
    <w:p w:rsidR="001A0FEF" w:rsidRPr="00E37259" w:rsidRDefault="00763929" w:rsidP="004D1A9C">
      <w:pPr>
        <w:pStyle w:val="a9"/>
        <w:numPr>
          <w:ilvl w:val="1"/>
          <w:numId w:val="6"/>
        </w:numPr>
        <w:tabs>
          <w:tab w:val="left" w:pos="0"/>
        </w:tabs>
        <w:spacing w:after="0"/>
        <w:ind w:left="0" w:firstLine="709"/>
        <w:jc w:val="both"/>
        <w:rPr>
          <w:rFonts w:eastAsia="Times New Roman" w:cs="Times New Roman"/>
          <w:szCs w:val="28"/>
          <w:lang w:eastAsia="ru-RU"/>
        </w:rPr>
      </w:pPr>
      <w:r w:rsidRPr="001A0FEF">
        <w:rPr>
          <w:rFonts w:eastAsia="Times New Roman" w:cs="Times New Roman"/>
          <w:szCs w:val="28"/>
          <w:lang w:eastAsia="ru-RU"/>
        </w:rPr>
        <w:t>Настоящая Политика в отношении</w:t>
      </w:r>
      <w:r w:rsidR="00E37259">
        <w:rPr>
          <w:rFonts w:eastAsia="Times New Roman" w:cs="Times New Roman"/>
          <w:szCs w:val="28"/>
          <w:lang w:eastAsia="ru-RU"/>
        </w:rPr>
        <w:t xml:space="preserve"> обработки персональных данных </w:t>
      </w:r>
      <w:r w:rsidRPr="00E37259">
        <w:rPr>
          <w:rFonts w:eastAsia="Times New Roman" w:cs="Times New Roman"/>
          <w:szCs w:val="28"/>
          <w:lang w:eastAsia="ru-RU"/>
        </w:rPr>
        <w:t>администрации городского округа Кинель Самарской области (далее – Политика) составлена в соответствии с ч</w:t>
      </w:r>
      <w:r w:rsidR="0058499D">
        <w:rPr>
          <w:rFonts w:eastAsia="Times New Roman" w:cs="Times New Roman"/>
          <w:szCs w:val="28"/>
          <w:lang w:eastAsia="ru-RU"/>
        </w:rPr>
        <w:t>астью</w:t>
      </w:r>
      <w:r w:rsidRPr="00E37259">
        <w:rPr>
          <w:rFonts w:eastAsia="Times New Roman" w:cs="Times New Roman"/>
          <w:szCs w:val="28"/>
          <w:lang w:eastAsia="ru-RU"/>
        </w:rPr>
        <w:t xml:space="preserve"> 2 ст</w:t>
      </w:r>
      <w:r w:rsidR="0058499D">
        <w:rPr>
          <w:rFonts w:eastAsia="Times New Roman" w:cs="Times New Roman"/>
          <w:szCs w:val="28"/>
          <w:lang w:eastAsia="ru-RU"/>
        </w:rPr>
        <w:t>атьи</w:t>
      </w:r>
      <w:r w:rsidRPr="00E37259">
        <w:rPr>
          <w:rFonts w:eastAsia="Times New Roman" w:cs="Times New Roman"/>
          <w:szCs w:val="28"/>
          <w:lang w:eastAsia="ru-RU"/>
        </w:rPr>
        <w:t xml:space="preserve"> 18.1 Федерального закона  от 27</w:t>
      </w:r>
      <w:r w:rsidR="0058499D">
        <w:rPr>
          <w:rFonts w:eastAsia="Times New Roman" w:cs="Times New Roman"/>
          <w:szCs w:val="28"/>
          <w:lang w:eastAsia="ru-RU"/>
        </w:rPr>
        <w:t xml:space="preserve"> июля </w:t>
      </w:r>
      <w:r w:rsidRPr="00E37259">
        <w:rPr>
          <w:rFonts w:eastAsia="Times New Roman" w:cs="Times New Roman"/>
          <w:szCs w:val="28"/>
          <w:lang w:eastAsia="ru-RU"/>
        </w:rPr>
        <w:t>2006 № 152-ФЗ «О персональных данных»</w:t>
      </w:r>
      <w:r w:rsidR="0058499D">
        <w:rPr>
          <w:rFonts w:eastAsia="Times New Roman" w:cs="Times New Roman"/>
          <w:szCs w:val="28"/>
          <w:lang w:eastAsia="ru-RU"/>
        </w:rPr>
        <w:t xml:space="preserve"> (далее - </w:t>
      </w:r>
      <w:r w:rsidR="0058499D" w:rsidRPr="001A0FEF">
        <w:rPr>
          <w:rFonts w:cs="Times New Roman"/>
          <w:szCs w:val="28"/>
        </w:rPr>
        <w:t>Федеральны</w:t>
      </w:r>
      <w:r w:rsidR="0058499D">
        <w:rPr>
          <w:rFonts w:cs="Times New Roman"/>
          <w:szCs w:val="28"/>
        </w:rPr>
        <w:t>й</w:t>
      </w:r>
      <w:r w:rsidR="0058499D" w:rsidRPr="001A0FEF">
        <w:rPr>
          <w:rFonts w:cs="Times New Roman"/>
          <w:szCs w:val="28"/>
        </w:rPr>
        <w:t xml:space="preserve"> закон «О персональных данных»</w:t>
      </w:r>
      <w:r w:rsidR="0058499D">
        <w:rPr>
          <w:rFonts w:cs="Times New Roman"/>
          <w:szCs w:val="28"/>
        </w:rPr>
        <w:t>)</w:t>
      </w:r>
      <w:r w:rsidRPr="00E37259">
        <w:rPr>
          <w:rFonts w:eastAsia="Times New Roman" w:cs="Times New Roman"/>
          <w:szCs w:val="28"/>
          <w:lang w:eastAsia="ru-RU"/>
        </w:rPr>
        <w:t xml:space="preserve">  и действует в отношении персональных данных, которые администрация городского округа Кинель Самарской области (далее</w:t>
      </w:r>
      <w:r w:rsidR="00225FF6">
        <w:rPr>
          <w:rFonts w:eastAsia="Times New Roman" w:cs="Times New Roman"/>
          <w:szCs w:val="28"/>
          <w:lang w:eastAsia="ru-RU"/>
        </w:rPr>
        <w:t xml:space="preserve"> </w:t>
      </w:r>
      <w:r w:rsidR="00225FF6" w:rsidRPr="00225FF6">
        <w:rPr>
          <w:rFonts w:eastAsia="Times New Roman" w:cs="Times New Roman"/>
          <w:szCs w:val="28"/>
          <w:lang w:eastAsia="ru-RU"/>
        </w:rPr>
        <w:t>–</w:t>
      </w:r>
      <w:r w:rsidRPr="00E37259">
        <w:rPr>
          <w:rFonts w:eastAsia="Times New Roman" w:cs="Times New Roman"/>
          <w:szCs w:val="28"/>
          <w:lang w:eastAsia="ru-RU"/>
        </w:rPr>
        <w:t xml:space="preserve"> администрация) может получить от субъектов персональных данных.</w:t>
      </w:r>
    </w:p>
    <w:p w:rsidR="00E76902" w:rsidRPr="00F92F88" w:rsidRDefault="001A0FEF" w:rsidP="004D1A9C">
      <w:pPr>
        <w:pStyle w:val="a9"/>
        <w:numPr>
          <w:ilvl w:val="1"/>
          <w:numId w:val="6"/>
        </w:numPr>
        <w:tabs>
          <w:tab w:val="left" w:pos="284"/>
          <w:tab w:val="left" w:pos="426"/>
        </w:tabs>
        <w:spacing w:after="0"/>
        <w:ind w:left="0" w:firstLine="709"/>
        <w:jc w:val="both"/>
        <w:rPr>
          <w:rFonts w:eastAsia="Times New Roman" w:cs="Times New Roman"/>
          <w:szCs w:val="28"/>
          <w:lang w:eastAsia="ru-RU"/>
        </w:rPr>
      </w:pPr>
      <w:r w:rsidRPr="00F92F88">
        <w:rPr>
          <w:rFonts w:cs="Times New Roman"/>
          <w:szCs w:val="28"/>
        </w:rPr>
        <w:t xml:space="preserve"> Целью Политики является о</w:t>
      </w:r>
      <w:r w:rsidR="00E37259" w:rsidRPr="00F92F88">
        <w:rPr>
          <w:rFonts w:cs="Times New Roman"/>
          <w:szCs w:val="28"/>
        </w:rPr>
        <w:t>беспечение защиты прав и свобод</w:t>
      </w:r>
      <w:r w:rsidR="00E37259" w:rsidRPr="00F92F88">
        <w:rPr>
          <w:rFonts w:eastAsia="Times New Roman" w:cs="Times New Roman"/>
          <w:szCs w:val="28"/>
          <w:lang w:eastAsia="ru-RU"/>
        </w:rPr>
        <w:t xml:space="preserve"> </w:t>
      </w:r>
      <w:r w:rsidRPr="00F92F88">
        <w:rPr>
          <w:rFonts w:cs="Times New Roman"/>
          <w:szCs w:val="28"/>
        </w:rPr>
        <w:t>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002127BA" w:rsidRPr="00F92F88">
        <w:rPr>
          <w:rFonts w:cs="Times New Roman"/>
          <w:szCs w:val="28"/>
        </w:rPr>
        <w:t xml:space="preserve"> </w:t>
      </w:r>
    </w:p>
    <w:p w:rsidR="001A0FEF" w:rsidRPr="001A0FEF" w:rsidRDefault="001A0FEF" w:rsidP="004D1A9C">
      <w:pPr>
        <w:pStyle w:val="a9"/>
        <w:numPr>
          <w:ilvl w:val="1"/>
          <w:numId w:val="6"/>
        </w:numPr>
        <w:spacing w:after="0"/>
        <w:ind w:left="0" w:firstLine="709"/>
        <w:jc w:val="both"/>
        <w:rPr>
          <w:rFonts w:eastAsia="Times New Roman" w:cs="Times New Roman"/>
          <w:szCs w:val="28"/>
          <w:lang w:eastAsia="ru-RU"/>
        </w:rPr>
      </w:pPr>
      <w:r w:rsidRPr="00F92F88">
        <w:rPr>
          <w:rFonts w:cs="Times New Roman"/>
          <w:szCs w:val="28"/>
        </w:rPr>
        <w:t>Политика является общедоступным документом, декларирующим основы деятельности администрации, связанной с обработкой персональных данных</w:t>
      </w:r>
      <w:r w:rsidRPr="00F92F88">
        <w:rPr>
          <w:rFonts w:eastAsia="Times New Roman" w:cs="Times New Roman"/>
          <w:szCs w:val="28"/>
          <w:lang w:eastAsia="ru-RU"/>
        </w:rPr>
        <w:t>.</w:t>
      </w:r>
    </w:p>
    <w:p w:rsidR="0058499D" w:rsidRPr="0058499D" w:rsidRDefault="001A0FEF" w:rsidP="004D1A9C">
      <w:pPr>
        <w:pStyle w:val="a9"/>
        <w:numPr>
          <w:ilvl w:val="1"/>
          <w:numId w:val="6"/>
        </w:numPr>
        <w:spacing w:after="0"/>
        <w:ind w:left="0" w:firstLine="709"/>
        <w:jc w:val="both"/>
        <w:rPr>
          <w:rFonts w:eastAsia="Times New Roman" w:cs="Times New Roman"/>
          <w:szCs w:val="28"/>
          <w:lang w:eastAsia="ru-RU"/>
        </w:rPr>
      </w:pPr>
      <w:r w:rsidRPr="001A0FEF">
        <w:rPr>
          <w:rFonts w:cs="Times New Roman"/>
          <w:szCs w:val="28"/>
        </w:rPr>
        <w:t xml:space="preserve">Действие Политики не распространяется на отношения, возникающие при: </w:t>
      </w:r>
    </w:p>
    <w:p w:rsidR="001A0FEF" w:rsidRPr="0058499D" w:rsidRDefault="001A0FEF" w:rsidP="004D1A9C">
      <w:pPr>
        <w:spacing w:after="0"/>
        <w:ind w:firstLine="709"/>
        <w:jc w:val="both"/>
        <w:rPr>
          <w:rFonts w:eastAsia="Times New Roman" w:cs="Times New Roman"/>
          <w:szCs w:val="28"/>
          <w:lang w:eastAsia="ru-RU"/>
        </w:rPr>
      </w:pPr>
      <w:r w:rsidRPr="0058499D">
        <w:rPr>
          <w:rFonts w:cs="Times New Roman"/>
          <w:szCs w:val="28"/>
        </w:rPr>
        <w:t>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rsidR="001A0FEF" w:rsidRDefault="001A0FEF" w:rsidP="004D1A9C">
      <w:pPr>
        <w:pStyle w:val="a9"/>
        <w:spacing w:after="0"/>
        <w:ind w:left="0" w:firstLine="709"/>
        <w:jc w:val="both"/>
        <w:rPr>
          <w:rFonts w:cs="Times New Roman"/>
          <w:szCs w:val="28"/>
        </w:rPr>
      </w:pPr>
      <w:r w:rsidRPr="001A0FEF">
        <w:rPr>
          <w:rFonts w:cs="Times New Roman"/>
          <w:szCs w:val="28"/>
        </w:rPr>
        <w:t>обработке персональных данных, отнесенных в установленном порядке к сведениям, составляющим государственную тайну.</w:t>
      </w:r>
    </w:p>
    <w:p w:rsidR="00CC21D0" w:rsidRDefault="00CC21D0" w:rsidP="004D1A9C">
      <w:pPr>
        <w:pStyle w:val="a9"/>
        <w:widowControl w:val="0"/>
        <w:numPr>
          <w:ilvl w:val="1"/>
          <w:numId w:val="6"/>
        </w:numPr>
        <w:shd w:val="clear" w:color="auto" w:fill="FFFFFF" w:themeFill="background1"/>
        <w:autoSpaceDE w:val="0"/>
        <w:autoSpaceDN w:val="0"/>
        <w:adjustRightInd w:val="0"/>
        <w:spacing w:after="0"/>
        <w:ind w:left="0" w:firstLine="709"/>
        <w:jc w:val="both"/>
        <w:rPr>
          <w:rFonts w:eastAsiaTheme="minorEastAsia"/>
          <w:bCs/>
          <w:szCs w:val="28"/>
          <w:lang w:eastAsia="ru-RU"/>
        </w:rPr>
      </w:pPr>
      <w:r>
        <w:rPr>
          <w:rFonts w:eastAsiaTheme="minorEastAsia"/>
          <w:bCs/>
          <w:szCs w:val="28"/>
          <w:lang w:eastAsia="ru-RU"/>
        </w:rPr>
        <w:t>Политикой регулируются отношения, связанные с обработкой персональных данных, в отраслевых (функциональных) органах администрации, не наделенных правами юридического лица (далее – Структурные подразделения).</w:t>
      </w:r>
    </w:p>
    <w:p w:rsidR="001A0FEF" w:rsidRPr="00CC21D0" w:rsidRDefault="001A0FEF" w:rsidP="004D1A9C">
      <w:pPr>
        <w:pStyle w:val="a9"/>
        <w:widowControl w:val="0"/>
        <w:numPr>
          <w:ilvl w:val="1"/>
          <w:numId w:val="6"/>
        </w:numPr>
        <w:shd w:val="clear" w:color="auto" w:fill="FFFFFF" w:themeFill="background1"/>
        <w:autoSpaceDE w:val="0"/>
        <w:autoSpaceDN w:val="0"/>
        <w:adjustRightInd w:val="0"/>
        <w:spacing w:after="0"/>
        <w:ind w:left="0" w:firstLine="709"/>
        <w:jc w:val="both"/>
        <w:rPr>
          <w:rFonts w:eastAsiaTheme="minorEastAsia"/>
          <w:bCs/>
          <w:szCs w:val="28"/>
          <w:lang w:eastAsia="ru-RU"/>
        </w:rPr>
      </w:pPr>
      <w:r w:rsidRPr="001A0FEF">
        <w:rPr>
          <w:rFonts w:cs="Times New Roman"/>
          <w:szCs w:val="28"/>
        </w:rPr>
        <w:t>В Политике используются термины и определения, установленные Федеральным законом «О персональных данных».</w:t>
      </w:r>
    </w:p>
    <w:p w:rsidR="00974291" w:rsidRDefault="001A0FEF" w:rsidP="004D1A9C">
      <w:pPr>
        <w:pStyle w:val="a9"/>
        <w:numPr>
          <w:ilvl w:val="1"/>
          <w:numId w:val="6"/>
        </w:numPr>
        <w:spacing w:after="0"/>
        <w:ind w:left="0" w:firstLine="709"/>
        <w:jc w:val="both"/>
        <w:rPr>
          <w:rFonts w:eastAsia="Times New Roman" w:cs="Times New Roman"/>
          <w:szCs w:val="28"/>
          <w:lang w:eastAsia="ru-RU"/>
        </w:rPr>
      </w:pPr>
      <w:r w:rsidRPr="001A0FEF">
        <w:rPr>
          <w:rFonts w:cs="Times New Roman"/>
          <w:szCs w:val="28"/>
        </w:rPr>
        <w:t xml:space="preserve">Администрация является оператором, организующим и осуществляющим обработку персональных данных, а также определяющим цели обработки персональных данных, состав персональных данных, </w:t>
      </w:r>
      <w:r w:rsidR="00A20E2C">
        <w:rPr>
          <w:rFonts w:cs="Times New Roman"/>
          <w:szCs w:val="28"/>
        </w:rPr>
        <w:t xml:space="preserve">подлежащих </w:t>
      </w:r>
      <w:r w:rsidR="00A20E2C">
        <w:rPr>
          <w:rFonts w:cs="Times New Roman"/>
          <w:szCs w:val="28"/>
        </w:rPr>
        <w:lastRenderedPageBreak/>
        <w:t>обработке, действия (</w:t>
      </w:r>
      <w:r w:rsidRPr="001A0FEF">
        <w:rPr>
          <w:rFonts w:cs="Times New Roman"/>
          <w:szCs w:val="28"/>
        </w:rPr>
        <w:t xml:space="preserve">операции), совершаемые с персональными данными, в структурных подразделениях администрации. </w:t>
      </w:r>
    </w:p>
    <w:p w:rsidR="001A0FEF" w:rsidRPr="00974291" w:rsidRDefault="001A0FEF" w:rsidP="004D1A9C">
      <w:pPr>
        <w:pStyle w:val="a9"/>
        <w:numPr>
          <w:ilvl w:val="1"/>
          <w:numId w:val="6"/>
        </w:numPr>
        <w:spacing w:after="0"/>
        <w:ind w:left="0" w:firstLine="709"/>
        <w:jc w:val="both"/>
        <w:rPr>
          <w:rStyle w:val="10"/>
          <w:rFonts w:ascii="Times New Roman" w:eastAsia="Times New Roman" w:hAnsi="Times New Roman" w:cs="Times New Roman"/>
          <w:b w:val="0"/>
          <w:bCs w:val="0"/>
          <w:color w:val="auto"/>
          <w:lang w:eastAsia="ru-RU"/>
        </w:rPr>
      </w:pPr>
      <w:r w:rsidRPr="00974291">
        <w:rPr>
          <w:rFonts w:cs="Times New Roman"/>
          <w:szCs w:val="28"/>
        </w:rPr>
        <w:t xml:space="preserve">Администрация включена в Реестр операторов персональных данных за регистрационным номером </w:t>
      </w:r>
      <w:r w:rsidRPr="00974291">
        <w:rPr>
          <w:rStyle w:val="10"/>
          <w:rFonts w:ascii="Times New Roman" w:hAnsi="Times New Roman" w:cs="Times New Roman"/>
          <w:b w:val="0"/>
          <w:color w:val="auto"/>
        </w:rPr>
        <w:t>08-0003578 от 12.05.2008.</w:t>
      </w:r>
    </w:p>
    <w:p w:rsidR="00553EDF" w:rsidRDefault="00553EDF" w:rsidP="004D1A9C">
      <w:pPr>
        <w:spacing w:after="0"/>
        <w:ind w:firstLine="709"/>
        <w:contextualSpacing/>
        <w:jc w:val="center"/>
        <w:rPr>
          <w:rStyle w:val="10"/>
          <w:b w:val="0"/>
          <w:color w:val="auto"/>
          <w:lang w:eastAsia="ru-RU"/>
        </w:rPr>
      </w:pPr>
    </w:p>
    <w:p w:rsidR="0058499D" w:rsidRPr="006974AF" w:rsidRDefault="00C37E0F" w:rsidP="006974AF">
      <w:pPr>
        <w:pStyle w:val="a9"/>
        <w:numPr>
          <w:ilvl w:val="0"/>
          <w:numId w:val="6"/>
        </w:numPr>
        <w:spacing w:after="0"/>
        <w:ind w:left="0" w:firstLine="0"/>
        <w:jc w:val="center"/>
        <w:rPr>
          <w:rFonts w:eastAsia="Times New Roman" w:cs="Times New Roman"/>
          <w:bCs/>
          <w:szCs w:val="28"/>
          <w:lang w:eastAsia="ru-RU"/>
        </w:rPr>
      </w:pPr>
      <w:r w:rsidRPr="00553EDF">
        <w:rPr>
          <w:rFonts w:eastAsia="Times New Roman" w:cs="Times New Roman"/>
          <w:bCs/>
          <w:szCs w:val="28"/>
          <w:lang w:eastAsia="ru-RU"/>
        </w:rPr>
        <w:t>Принципы и цели обработки персональных данных, </w:t>
      </w:r>
      <w:r w:rsidR="003A1ECB">
        <w:rPr>
          <w:rFonts w:eastAsia="Times New Roman" w:cs="Times New Roman"/>
          <w:bCs/>
          <w:szCs w:val="28"/>
          <w:lang w:eastAsia="ru-RU"/>
        </w:rPr>
        <w:t xml:space="preserve">категории </w:t>
      </w:r>
      <w:r w:rsidRPr="00553EDF">
        <w:rPr>
          <w:rFonts w:eastAsia="Times New Roman" w:cs="Times New Roman"/>
          <w:bCs/>
          <w:szCs w:val="28"/>
          <w:lang w:eastAsia="ru-RU"/>
        </w:rPr>
        <w:t>субъект</w:t>
      </w:r>
      <w:r w:rsidR="003A1ECB">
        <w:rPr>
          <w:rFonts w:eastAsia="Times New Roman" w:cs="Times New Roman"/>
          <w:bCs/>
          <w:szCs w:val="28"/>
          <w:lang w:eastAsia="ru-RU"/>
        </w:rPr>
        <w:t>ов</w:t>
      </w:r>
      <w:r w:rsidRPr="00553EDF">
        <w:rPr>
          <w:rFonts w:eastAsia="Times New Roman" w:cs="Times New Roman"/>
          <w:bCs/>
          <w:szCs w:val="28"/>
          <w:lang w:eastAsia="ru-RU"/>
        </w:rPr>
        <w:t xml:space="preserve"> персональных данных</w:t>
      </w:r>
    </w:p>
    <w:p w:rsidR="00C55F12" w:rsidRPr="00C55F12" w:rsidRDefault="00974291" w:rsidP="004D1A9C">
      <w:pPr>
        <w:ind w:firstLine="709"/>
        <w:contextualSpacing/>
        <w:jc w:val="both"/>
        <w:rPr>
          <w:color w:val="000000" w:themeColor="text1"/>
          <w:szCs w:val="28"/>
        </w:rPr>
      </w:pPr>
      <w:r w:rsidRPr="0058499D">
        <w:t xml:space="preserve">2.1. </w:t>
      </w:r>
      <w:r w:rsidR="00C55F12" w:rsidRPr="00C55F12">
        <w:rPr>
          <w:rFonts w:cs="Times New Roman"/>
          <w:color w:val="000000" w:themeColor="text1"/>
          <w:szCs w:val="28"/>
        </w:rPr>
        <w:t>Для целей настоящей Политики используются термины и понятия в том же значении, что и в федеральном законодательстве Российской Федерации, в том числе в Федеральном законе «О персональных данных», и в зако</w:t>
      </w:r>
      <w:r w:rsidR="00C55F12">
        <w:rPr>
          <w:rFonts w:cs="Times New Roman"/>
          <w:color w:val="000000" w:themeColor="text1"/>
          <w:szCs w:val="28"/>
        </w:rPr>
        <w:t>нодательстве Самарской области.</w:t>
      </w:r>
    </w:p>
    <w:p w:rsidR="00763929" w:rsidRPr="0058499D" w:rsidRDefault="00692500" w:rsidP="004D1A9C">
      <w:pPr>
        <w:ind w:firstLine="709"/>
        <w:contextualSpacing/>
        <w:jc w:val="both"/>
      </w:pPr>
      <w:r w:rsidRPr="0058499D">
        <w:t>2.</w:t>
      </w:r>
      <w:r w:rsidR="00AA30C9" w:rsidRPr="0058499D">
        <w:t>2</w:t>
      </w:r>
      <w:r w:rsidRPr="0058499D">
        <w:t xml:space="preserve">. </w:t>
      </w:r>
      <w:r w:rsidR="00763929" w:rsidRPr="0058499D">
        <w:t>Обработка персональных данных в администрации основана на следующих принципах:</w:t>
      </w:r>
    </w:p>
    <w:p w:rsidR="00763929" w:rsidRPr="0058499D" w:rsidRDefault="00763929" w:rsidP="004D1A9C">
      <w:pPr>
        <w:ind w:firstLine="709"/>
        <w:contextualSpacing/>
        <w:jc w:val="both"/>
      </w:pPr>
      <w:r w:rsidRPr="0058499D">
        <w:t>осуществления на законной и справедливой основе;</w:t>
      </w:r>
    </w:p>
    <w:p w:rsidR="00763929" w:rsidRPr="0058499D" w:rsidRDefault="00763929" w:rsidP="004D1A9C">
      <w:pPr>
        <w:ind w:firstLine="709"/>
        <w:contextualSpacing/>
        <w:jc w:val="both"/>
      </w:pPr>
      <w:r w:rsidRPr="0058499D">
        <w:t>соответствия целе</w:t>
      </w:r>
      <w:r w:rsidR="00A162CD" w:rsidRPr="0058499D">
        <w:t xml:space="preserve">й обработки персональных данных </w:t>
      </w:r>
      <w:r w:rsidRPr="0058499D">
        <w:t>полномочиям администрации;</w:t>
      </w:r>
    </w:p>
    <w:p w:rsidR="00763929" w:rsidRPr="0058499D" w:rsidRDefault="00763929" w:rsidP="004D1A9C">
      <w:pPr>
        <w:ind w:firstLine="709"/>
        <w:contextualSpacing/>
        <w:jc w:val="both"/>
      </w:pPr>
      <w:r w:rsidRPr="0058499D">
        <w:t>соответствия содержания и объема обрабатываемых персональных данных целям обработки персональных данных;</w:t>
      </w:r>
    </w:p>
    <w:p w:rsidR="00763929" w:rsidRPr="0058499D" w:rsidRDefault="00763929" w:rsidP="004D1A9C">
      <w:pPr>
        <w:ind w:firstLine="709"/>
        <w:contextualSpacing/>
        <w:jc w:val="both"/>
      </w:pPr>
      <w:r w:rsidRPr="0058499D">
        <w:t>достоверности персональных данных, их актуальности и достаточности для целей обработки, недопустимости обработки избыточных по отношению к целям сбора персональных данных;</w:t>
      </w:r>
    </w:p>
    <w:p w:rsidR="00763929" w:rsidRPr="0058499D" w:rsidRDefault="00763929" w:rsidP="004D1A9C">
      <w:pPr>
        <w:ind w:firstLine="709"/>
        <w:contextualSpacing/>
        <w:jc w:val="both"/>
      </w:pPr>
      <w:bookmarkStart w:id="0" w:name="sub_5002"/>
      <w:r w:rsidRPr="0058499D">
        <w:t>ограничения обработки персональных данных при достижении конкретных и законных целей, запретом обработки персональных данных, несовместимых с целями сбора персональных данных;</w:t>
      </w:r>
    </w:p>
    <w:p w:rsidR="000A6021" w:rsidRPr="0058499D" w:rsidRDefault="000A6021" w:rsidP="004D1A9C">
      <w:pPr>
        <w:ind w:firstLine="709"/>
        <w:contextualSpacing/>
        <w:jc w:val="both"/>
      </w:pPr>
      <w:r w:rsidRPr="0058499D">
        <w:t>выполнение правовых, организационных и технических мер по обеспечению безопасности персональных данных при их обработке;</w:t>
      </w:r>
    </w:p>
    <w:p w:rsidR="00763929" w:rsidRPr="0058499D" w:rsidRDefault="00763929" w:rsidP="004D1A9C">
      <w:pPr>
        <w:ind w:firstLine="709"/>
        <w:contextualSpacing/>
        <w:jc w:val="both"/>
      </w:pPr>
      <w:r w:rsidRPr="0058499D">
        <w:t>запрета объединения баз данных, содержащих персональные данные, обработка которых осуществляется в целях, несовместимых между собой;</w:t>
      </w:r>
    </w:p>
    <w:p w:rsidR="00763929" w:rsidRPr="0058499D" w:rsidRDefault="00763929" w:rsidP="004D1A9C">
      <w:pPr>
        <w:ind w:firstLine="709"/>
        <w:contextualSpacing/>
        <w:jc w:val="both"/>
      </w:pPr>
      <w:r w:rsidRPr="0058499D">
        <w:t>осуществления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w:t>
      </w:r>
      <w:r w:rsidR="00E12A94">
        <w:t xml:space="preserve"> Российской Федерации</w:t>
      </w:r>
      <w:r w:rsidRPr="0058499D">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E12A94">
        <w:t xml:space="preserve"> Российской Федерации</w:t>
      </w:r>
      <w:r w:rsidRPr="0058499D">
        <w:t>.</w:t>
      </w:r>
    </w:p>
    <w:p w:rsidR="00692500" w:rsidRPr="0058499D" w:rsidRDefault="00692500" w:rsidP="004D1A9C">
      <w:pPr>
        <w:ind w:firstLine="709"/>
        <w:contextualSpacing/>
        <w:jc w:val="both"/>
      </w:pPr>
      <w:r w:rsidRPr="0058499D">
        <w:t>2.</w:t>
      </w:r>
      <w:r w:rsidR="00575BAB" w:rsidRPr="0058499D">
        <w:t>3</w:t>
      </w:r>
      <w:r w:rsidRPr="0058499D">
        <w:t>.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bookmarkEnd w:id="0"/>
    <w:p w:rsidR="00763929" w:rsidRPr="0058499D" w:rsidRDefault="000A6021" w:rsidP="004D1A9C">
      <w:pPr>
        <w:ind w:firstLine="709"/>
        <w:contextualSpacing/>
        <w:jc w:val="both"/>
      </w:pPr>
      <w:r w:rsidRPr="0058499D">
        <w:t>2.</w:t>
      </w:r>
      <w:r w:rsidR="00575BAB" w:rsidRPr="0058499D">
        <w:t>4</w:t>
      </w:r>
      <w:r w:rsidR="00763929" w:rsidRPr="0058499D">
        <w:t>. В соответствии с принципами обработки персональных данных определены цели обработки персональных данных:</w:t>
      </w:r>
    </w:p>
    <w:p w:rsidR="00763929" w:rsidRPr="0058499D" w:rsidRDefault="00763929" w:rsidP="004D1A9C">
      <w:pPr>
        <w:ind w:firstLine="709"/>
        <w:contextualSpacing/>
        <w:jc w:val="both"/>
      </w:pPr>
      <w:r w:rsidRPr="0058499D">
        <w:lastRenderedPageBreak/>
        <w:t>для исполнения условий трудового договора и осуществления прав и обязанностей в соответствии с трудовым законодательством</w:t>
      </w:r>
      <w:r w:rsidR="00E12A94">
        <w:t xml:space="preserve"> Российской Федерации</w:t>
      </w:r>
      <w:r w:rsidRPr="0058499D">
        <w:t>;</w:t>
      </w:r>
    </w:p>
    <w:p w:rsidR="00763929" w:rsidRPr="0058499D" w:rsidRDefault="00763929" w:rsidP="004D1A9C">
      <w:pPr>
        <w:ind w:firstLine="709"/>
        <w:contextualSpacing/>
        <w:jc w:val="both"/>
      </w:pPr>
      <w:r w:rsidRPr="0058499D">
        <w:t>для принятия решения о трудоустройстве;</w:t>
      </w:r>
    </w:p>
    <w:p w:rsidR="00763929" w:rsidRPr="0058499D" w:rsidRDefault="00763929" w:rsidP="004D1A9C">
      <w:pPr>
        <w:ind w:firstLine="709"/>
        <w:contextualSpacing/>
        <w:jc w:val="both"/>
      </w:pPr>
      <w:r w:rsidRPr="0058499D">
        <w:t>для принятия решений по обращениям граждан в соответствии с законодательством</w:t>
      </w:r>
      <w:r w:rsidR="00E12A94">
        <w:t xml:space="preserve"> Российской Федерации</w:t>
      </w:r>
      <w:r w:rsidRPr="0058499D">
        <w:t>;</w:t>
      </w:r>
    </w:p>
    <w:p w:rsidR="00763929" w:rsidRPr="0058499D" w:rsidRDefault="00763929" w:rsidP="004D1A9C">
      <w:pPr>
        <w:ind w:firstLine="709"/>
        <w:contextualSpacing/>
        <w:jc w:val="both"/>
      </w:pPr>
      <w:r w:rsidRPr="0058499D">
        <w:t>для исполнения обязанностей по гражданско-правовому договору с администрацией;</w:t>
      </w:r>
    </w:p>
    <w:p w:rsidR="00763929" w:rsidRPr="0058499D" w:rsidRDefault="00763929" w:rsidP="004D1A9C">
      <w:pPr>
        <w:ind w:firstLine="709"/>
        <w:contextualSpacing/>
        <w:jc w:val="both"/>
      </w:pPr>
      <w:r w:rsidRPr="0058499D">
        <w:t>для оказания государствен</w:t>
      </w:r>
      <w:r w:rsidR="000A6021" w:rsidRPr="0058499D">
        <w:t>ных и м</w:t>
      </w:r>
      <w:r w:rsidR="00614B57" w:rsidRPr="0058499D">
        <w:t>униципальных услуг</w:t>
      </w:r>
      <w:r w:rsidR="000A6021" w:rsidRPr="0058499D">
        <w:t>;</w:t>
      </w:r>
    </w:p>
    <w:p w:rsidR="000A6021" w:rsidRPr="0058499D" w:rsidRDefault="000A6021" w:rsidP="004D1A9C">
      <w:pPr>
        <w:ind w:firstLine="709"/>
        <w:jc w:val="both"/>
      </w:pPr>
      <w:r w:rsidRPr="0058499D">
        <w:t xml:space="preserve">осуществления функций, полномочий и обязанностей, возложенных законодательством Российской Федерации на администрацию, в том числе по предоставлению персональных данных в органы государственной власти, </w:t>
      </w:r>
      <w:r w:rsidR="009451FC" w:rsidRPr="00DA5E8A">
        <w:rPr>
          <w:szCs w:val="28"/>
        </w:rPr>
        <w:t>в Пенсионный фонд Российской Федерации, Фонд обязательного медицинского страхования Российской Федерации, Фонд социального страхования Российской Федерации</w:t>
      </w:r>
      <w:r w:rsidRPr="0058499D">
        <w:t>, а также в иные государственные органы</w:t>
      </w:r>
      <w:r w:rsidR="001B0B19" w:rsidRPr="0058499D">
        <w:t>;</w:t>
      </w:r>
    </w:p>
    <w:p w:rsidR="001B0B19" w:rsidRPr="0058499D" w:rsidRDefault="001B0B19" w:rsidP="004D1A9C">
      <w:pPr>
        <w:ind w:firstLine="709"/>
        <w:contextualSpacing/>
        <w:jc w:val="both"/>
      </w:pPr>
      <w:r w:rsidRPr="0058499D">
        <w:t>в иных целях, регулируемых законодательством.</w:t>
      </w:r>
    </w:p>
    <w:p w:rsidR="00763929" w:rsidRPr="007E4313" w:rsidRDefault="001B0B19" w:rsidP="004D1A9C">
      <w:pPr>
        <w:ind w:firstLine="709"/>
        <w:contextualSpacing/>
        <w:jc w:val="both"/>
      </w:pPr>
      <w:r w:rsidRPr="007E4313">
        <w:t>2.</w:t>
      </w:r>
      <w:r w:rsidR="00692500" w:rsidRPr="007E4313">
        <w:t>5</w:t>
      </w:r>
      <w:r w:rsidR="00763929" w:rsidRPr="007E4313">
        <w:t xml:space="preserve">. </w:t>
      </w:r>
      <w:r w:rsidR="00651908" w:rsidRPr="007E4313">
        <w:t>Субъект</w:t>
      </w:r>
      <w:r w:rsidR="00BB581C">
        <w:t>ы</w:t>
      </w:r>
      <w:r w:rsidR="00651908" w:rsidRPr="007E4313">
        <w:t xml:space="preserve"> обработки персональных данных в администрации </w:t>
      </w:r>
      <w:r w:rsidR="00BB581C">
        <w:t>делятся на следующие категории</w:t>
      </w:r>
      <w:r w:rsidR="00763929" w:rsidRPr="007E4313">
        <w:t>:</w:t>
      </w:r>
    </w:p>
    <w:p w:rsidR="00D066C2" w:rsidRPr="007E4313" w:rsidRDefault="00D066C2" w:rsidP="004D1A9C">
      <w:pPr>
        <w:ind w:firstLine="709"/>
        <w:contextualSpacing/>
        <w:jc w:val="both"/>
      </w:pPr>
      <w:r w:rsidRPr="007E4313">
        <w:t>Юридические лица.</w:t>
      </w:r>
    </w:p>
    <w:p w:rsidR="00D066C2" w:rsidRPr="007E4313" w:rsidRDefault="00D066C2" w:rsidP="004D1A9C">
      <w:pPr>
        <w:ind w:firstLine="709"/>
        <w:contextualSpacing/>
        <w:jc w:val="both"/>
      </w:pPr>
      <w:r w:rsidRPr="007E4313">
        <w:t>Представители юридического лица:</w:t>
      </w:r>
    </w:p>
    <w:p w:rsidR="00763929" w:rsidRPr="007E4313" w:rsidRDefault="00763929" w:rsidP="004D1A9C">
      <w:pPr>
        <w:ind w:firstLine="709"/>
        <w:contextualSpacing/>
        <w:jc w:val="both"/>
      </w:pPr>
      <w:r w:rsidRPr="007E4313">
        <w:t>граждан</w:t>
      </w:r>
      <w:r w:rsidR="00651908" w:rsidRPr="007E4313">
        <w:t>е</w:t>
      </w:r>
      <w:r w:rsidRPr="007E4313">
        <w:t>, состоящих с администрацией</w:t>
      </w:r>
      <w:r w:rsidR="0053796C" w:rsidRPr="007E4313">
        <w:t>, ее структурными подразделениями</w:t>
      </w:r>
      <w:r w:rsidRPr="007E4313">
        <w:t xml:space="preserve"> в отношениях, регулируемых трудовым законодательством, законодательством о муниципальной службе</w:t>
      </w:r>
      <w:r w:rsidR="00C20FAF" w:rsidRPr="007E4313">
        <w:t>, а также их родственники</w:t>
      </w:r>
      <w:r w:rsidR="0053796C" w:rsidRPr="007E4313">
        <w:t>.</w:t>
      </w:r>
    </w:p>
    <w:p w:rsidR="0053796C" w:rsidRPr="007E4313" w:rsidRDefault="0053796C" w:rsidP="004D1A9C">
      <w:pPr>
        <w:ind w:firstLine="709"/>
        <w:contextualSpacing/>
        <w:jc w:val="both"/>
      </w:pPr>
      <w:r w:rsidRPr="007E4313">
        <w:t>Физические лица:</w:t>
      </w:r>
    </w:p>
    <w:p w:rsidR="00763929" w:rsidRPr="007E4313" w:rsidRDefault="00763929" w:rsidP="004D1A9C">
      <w:pPr>
        <w:ind w:firstLine="709"/>
        <w:contextualSpacing/>
        <w:jc w:val="both"/>
      </w:pPr>
      <w:r w:rsidRPr="007E4313">
        <w:t>граждан</w:t>
      </w:r>
      <w:r w:rsidR="00651908" w:rsidRPr="007E4313">
        <w:t>е</w:t>
      </w:r>
      <w:r w:rsidRPr="007E4313">
        <w:t>, являющихся претендентами на замещение вакантных должностей</w:t>
      </w:r>
      <w:r w:rsidR="00A27865" w:rsidRPr="007E4313">
        <w:t>, а также их родственники</w:t>
      </w:r>
      <w:r w:rsidRPr="007E4313">
        <w:t>;</w:t>
      </w:r>
    </w:p>
    <w:p w:rsidR="00763929" w:rsidRPr="007E4313" w:rsidRDefault="00763929" w:rsidP="004D1A9C">
      <w:pPr>
        <w:ind w:firstLine="709"/>
        <w:contextualSpacing/>
        <w:jc w:val="both"/>
      </w:pPr>
      <w:r w:rsidRPr="007E4313">
        <w:t>граждан</w:t>
      </w:r>
      <w:r w:rsidR="00651908" w:rsidRPr="007E4313">
        <w:t>е</w:t>
      </w:r>
      <w:r w:rsidRPr="007E4313">
        <w:t>, обращающихся в администрацию и к должностным лицам администрации в соответствии с Федеральным законом от 2</w:t>
      </w:r>
      <w:r w:rsidR="00E3341B" w:rsidRPr="007E4313">
        <w:t xml:space="preserve"> мая </w:t>
      </w:r>
      <w:r w:rsidRPr="007E4313">
        <w:t>2006 № 59-ФЗ «О порядке рассмотрения обращений граждан Российской Федерации»;</w:t>
      </w:r>
    </w:p>
    <w:p w:rsidR="00651908" w:rsidRPr="0058499D" w:rsidRDefault="00651908" w:rsidP="004D1A9C">
      <w:pPr>
        <w:ind w:firstLine="709"/>
        <w:contextualSpacing/>
        <w:jc w:val="both"/>
      </w:pPr>
      <w:r w:rsidRPr="007E4313">
        <w:t xml:space="preserve">граждане, персональные данные которых обрабатываются в связи с реализацией полномочий органа местного самоуправления, в том числе предоставлением муниципальных </w:t>
      </w:r>
      <w:r w:rsidR="002638FF" w:rsidRPr="007E4313">
        <w:t>услуг или государственных услуг.</w:t>
      </w:r>
    </w:p>
    <w:p w:rsidR="00763929" w:rsidRPr="0058499D" w:rsidRDefault="001B0B19" w:rsidP="004D1A9C">
      <w:pPr>
        <w:ind w:firstLine="709"/>
        <w:contextualSpacing/>
        <w:jc w:val="both"/>
      </w:pPr>
      <w:r w:rsidRPr="0058499D">
        <w:t>2.</w:t>
      </w:r>
      <w:r w:rsidR="00692500" w:rsidRPr="0058499D">
        <w:t>6</w:t>
      </w:r>
      <w:r w:rsidR="00974291" w:rsidRPr="0058499D">
        <w:t>.</w:t>
      </w:r>
      <w:r w:rsidR="00763929" w:rsidRPr="0058499D">
        <w:t xml:space="preserve"> Срок хранения персональных данных субъекта персональных данных определяется в соответствии с законодательством</w:t>
      </w:r>
      <w:r w:rsidR="00E3341B">
        <w:t xml:space="preserve"> Российской Федерации</w:t>
      </w:r>
      <w:r w:rsidR="00763929" w:rsidRPr="0058499D">
        <w:t>.</w:t>
      </w:r>
    </w:p>
    <w:p w:rsidR="001B0B19" w:rsidRPr="0058499D" w:rsidRDefault="001B0B19" w:rsidP="004D1A9C">
      <w:pPr>
        <w:ind w:firstLine="709"/>
        <w:contextualSpacing/>
        <w:jc w:val="both"/>
      </w:pPr>
      <w:r w:rsidRPr="0058499D">
        <w:t>2.</w:t>
      </w:r>
      <w:r w:rsidR="00692500" w:rsidRPr="0058499D">
        <w:t>7</w:t>
      </w:r>
      <w:r w:rsidR="00974291" w:rsidRPr="0058499D">
        <w:t>.</w:t>
      </w:r>
      <w:r w:rsidRPr="0058499D">
        <w:t xml:space="preserve"> Обработка персональных данных осуществляется с согласия субъекта персональных данных, если иное не предусмотрено федеральным законом</w:t>
      </w:r>
      <w:r w:rsidR="0082377A">
        <w:t xml:space="preserve"> </w:t>
      </w:r>
      <w:r w:rsidR="0082377A" w:rsidRPr="0058499D">
        <w:t>«О персональных данных».</w:t>
      </w:r>
      <w:r w:rsidR="001E5AB5">
        <w:t xml:space="preserve"> </w:t>
      </w:r>
      <w:r w:rsidRPr="0058499D">
        <w:t>Согласие субъекта персональных данных должно отвечать требованиям, определенным Федеральным законом «О персональных данных».</w:t>
      </w:r>
    </w:p>
    <w:p w:rsidR="00763929" w:rsidRDefault="00763929" w:rsidP="004D1A9C">
      <w:pPr>
        <w:spacing w:after="0"/>
        <w:ind w:firstLine="720"/>
        <w:contextualSpacing/>
        <w:jc w:val="both"/>
        <w:rPr>
          <w:rFonts w:eastAsia="Times New Roman" w:cs="Times New Roman"/>
          <w:szCs w:val="28"/>
          <w:lang w:eastAsia="ru-RU"/>
        </w:rPr>
      </w:pPr>
    </w:p>
    <w:p w:rsidR="00691E9C" w:rsidRDefault="00691E9C" w:rsidP="004D1A9C">
      <w:pPr>
        <w:spacing w:after="0"/>
        <w:ind w:firstLine="720"/>
        <w:contextualSpacing/>
        <w:jc w:val="both"/>
        <w:rPr>
          <w:rFonts w:eastAsia="Times New Roman" w:cs="Times New Roman"/>
          <w:szCs w:val="28"/>
          <w:lang w:eastAsia="ru-RU"/>
        </w:rPr>
      </w:pPr>
    </w:p>
    <w:p w:rsidR="00691E9C" w:rsidRPr="001A0FEF" w:rsidRDefault="00691E9C" w:rsidP="004D1A9C">
      <w:pPr>
        <w:spacing w:after="0"/>
        <w:ind w:firstLine="720"/>
        <w:contextualSpacing/>
        <w:jc w:val="both"/>
        <w:rPr>
          <w:rFonts w:eastAsia="Times New Roman" w:cs="Times New Roman"/>
          <w:szCs w:val="28"/>
          <w:lang w:eastAsia="ru-RU"/>
        </w:rPr>
      </w:pPr>
    </w:p>
    <w:p w:rsidR="00E3341B" w:rsidRPr="006974AF" w:rsidRDefault="00E6080C" w:rsidP="004D1A9C">
      <w:pPr>
        <w:pStyle w:val="a9"/>
        <w:widowControl w:val="0"/>
        <w:numPr>
          <w:ilvl w:val="0"/>
          <w:numId w:val="6"/>
        </w:numPr>
        <w:autoSpaceDE w:val="0"/>
        <w:autoSpaceDN w:val="0"/>
        <w:adjustRightInd w:val="0"/>
        <w:spacing w:after="0"/>
        <w:ind w:left="0" w:firstLine="0"/>
        <w:jc w:val="center"/>
        <w:rPr>
          <w:rFonts w:eastAsia="Times New Roman" w:cs="Times New Roman"/>
          <w:szCs w:val="28"/>
          <w:lang w:eastAsia="ru-RU"/>
        </w:rPr>
      </w:pPr>
      <w:r w:rsidRPr="00E6080C">
        <w:rPr>
          <w:rFonts w:eastAsia="Times New Roman" w:cs="Times New Roman"/>
          <w:szCs w:val="28"/>
          <w:lang w:eastAsia="ru-RU"/>
        </w:rPr>
        <w:lastRenderedPageBreak/>
        <w:t>Правовые основания обработки персональных</w:t>
      </w:r>
      <w:r w:rsidR="00EF445E">
        <w:rPr>
          <w:rFonts w:eastAsia="Times New Roman" w:cs="Times New Roman"/>
          <w:szCs w:val="28"/>
          <w:lang w:eastAsia="ru-RU"/>
        </w:rPr>
        <w:t xml:space="preserve"> данных</w:t>
      </w:r>
    </w:p>
    <w:p w:rsidR="00E3341B" w:rsidRDefault="00E6080C" w:rsidP="004D1A9C">
      <w:pPr>
        <w:widowControl w:val="0"/>
        <w:autoSpaceDE w:val="0"/>
        <w:autoSpaceDN w:val="0"/>
        <w:adjustRightInd w:val="0"/>
        <w:spacing w:after="0"/>
        <w:ind w:firstLine="709"/>
        <w:contextualSpacing/>
        <w:jc w:val="both"/>
        <w:rPr>
          <w:rFonts w:eastAsia="Times New Roman" w:cs="Times New Roman"/>
          <w:szCs w:val="28"/>
          <w:lang w:eastAsia="ru-RU"/>
        </w:rPr>
      </w:pPr>
      <w:r>
        <w:rPr>
          <w:rFonts w:eastAsia="Times New Roman" w:cs="Times New Roman"/>
          <w:szCs w:val="28"/>
          <w:lang w:eastAsia="ru-RU"/>
        </w:rPr>
        <w:t>3</w:t>
      </w:r>
      <w:r w:rsidRPr="00E6080C">
        <w:rPr>
          <w:rFonts w:eastAsia="Times New Roman" w:cs="Times New Roman"/>
          <w:szCs w:val="28"/>
          <w:lang w:eastAsia="ru-RU"/>
        </w:rPr>
        <w:t>.1. Правовыми основаниями обработки персональ</w:t>
      </w:r>
      <w:r>
        <w:rPr>
          <w:rFonts w:eastAsia="Times New Roman" w:cs="Times New Roman"/>
          <w:szCs w:val="28"/>
          <w:lang w:eastAsia="ru-RU"/>
        </w:rPr>
        <w:t>ных данных являются:</w:t>
      </w:r>
    </w:p>
    <w:p w:rsidR="00E6080C" w:rsidRPr="00E3341B" w:rsidRDefault="00E3341B" w:rsidP="004D1A9C">
      <w:pPr>
        <w:widowControl w:val="0"/>
        <w:autoSpaceDE w:val="0"/>
        <w:autoSpaceDN w:val="0"/>
        <w:adjustRightInd w:val="0"/>
        <w:spacing w:after="0"/>
        <w:ind w:firstLine="709"/>
        <w:contextualSpacing/>
        <w:jc w:val="both"/>
        <w:rPr>
          <w:rFonts w:eastAsia="Times New Roman" w:cs="Times New Roman"/>
          <w:szCs w:val="28"/>
          <w:lang w:eastAsia="ru-RU"/>
        </w:rPr>
      </w:pPr>
      <w:r>
        <w:rPr>
          <w:rFonts w:eastAsia="Times New Roman" w:cs="Times New Roman"/>
          <w:szCs w:val="28"/>
          <w:lang w:eastAsia="ru-RU"/>
        </w:rPr>
        <w:t xml:space="preserve">- </w:t>
      </w:r>
      <w:r w:rsidR="00E6080C" w:rsidRPr="00E3341B">
        <w:rPr>
          <w:rFonts w:eastAsia="Times New Roman" w:cs="Times New Roman"/>
          <w:szCs w:val="28"/>
          <w:lang w:eastAsia="ru-RU"/>
        </w:rPr>
        <w:t>Конституция Р</w:t>
      </w:r>
      <w:r w:rsidR="001534EA" w:rsidRPr="00E3341B">
        <w:rPr>
          <w:rFonts w:eastAsia="Times New Roman" w:cs="Times New Roman"/>
          <w:szCs w:val="28"/>
          <w:lang w:eastAsia="ru-RU"/>
        </w:rPr>
        <w:t xml:space="preserve">оссийской </w:t>
      </w:r>
      <w:r w:rsidR="00E6080C" w:rsidRPr="00E3341B">
        <w:rPr>
          <w:rFonts w:eastAsia="Times New Roman" w:cs="Times New Roman"/>
          <w:szCs w:val="28"/>
          <w:lang w:eastAsia="ru-RU"/>
        </w:rPr>
        <w:t>Ф</w:t>
      </w:r>
      <w:r w:rsidR="001534EA" w:rsidRPr="00E3341B">
        <w:rPr>
          <w:rFonts w:eastAsia="Times New Roman" w:cs="Times New Roman"/>
          <w:szCs w:val="28"/>
          <w:lang w:eastAsia="ru-RU"/>
        </w:rPr>
        <w:t>едерации</w:t>
      </w:r>
      <w:r w:rsidR="00E6080C" w:rsidRPr="00E3341B">
        <w:rPr>
          <w:rFonts w:eastAsia="Times New Roman" w:cs="Times New Roman"/>
          <w:szCs w:val="28"/>
          <w:lang w:eastAsia="ru-RU"/>
        </w:rPr>
        <w:t>;</w:t>
      </w:r>
    </w:p>
    <w:p w:rsidR="00E6080C" w:rsidRPr="00EF445E" w:rsidRDefault="00E6080C" w:rsidP="004D1A9C">
      <w:pPr>
        <w:pStyle w:val="a9"/>
        <w:widowControl w:val="0"/>
        <w:numPr>
          <w:ilvl w:val="0"/>
          <w:numId w:val="18"/>
        </w:numPr>
        <w:autoSpaceDE w:val="0"/>
        <w:autoSpaceDN w:val="0"/>
        <w:adjustRightInd w:val="0"/>
        <w:spacing w:after="0"/>
        <w:ind w:left="567" w:firstLine="142"/>
        <w:jc w:val="both"/>
        <w:rPr>
          <w:rFonts w:eastAsia="Times New Roman" w:cs="Times New Roman"/>
          <w:szCs w:val="28"/>
          <w:lang w:eastAsia="ru-RU"/>
        </w:rPr>
      </w:pPr>
      <w:r w:rsidRPr="00EF445E">
        <w:rPr>
          <w:rFonts w:eastAsia="Times New Roman" w:cs="Times New Roman"/>
          <w:szCs w:val="28"/>
          <w:lang w:eastAsia="ru-RU"/>
        </w:rPr>
        <w:t xml:space="preserve">Трудовой кодекс </w:t>
      </w:r>
      <w:r w:rsidR="001534EA" w:rsidRPr="00EF445E">
        <w:rPr>
          <w:rFonts w:eastAsia="Times New Roman" w:cs="Times New Roman"/>
          <w:szCs w:val="28"/>
          <w:lang w:eastAsia="ru-RU"/>
        </w:rPr>
        <w:t>Р</w:t>
      </w:r>
      <w:r w:rsidR="001534EA">
        <w:rPr>
          <w:rFonts w:eastAsia="Times New Roman" w:cs="Times New Roman"/>
          <w:szCs w:val="28"/>
          <w:lang w:eastAsia="ru-RU"/>
        </w:rPr>
        <w:t xml:space="preserve">оссийской </w:t>
      </w:r>
      <w:r w:rsidR="001534EA" w:rsidRPr="00EF445E">
        <w:rPr>
          <w:rFonts w:eastAsia="Times New Roman" w:cs="Times New Roman"/>
          <w:szCs w:val="28"/>
          <w:lang w:eastAsia="ru-RU"/>
        </w:rPr>
        <w:t>Ф</w:t>
      </w:r>
      <w:r w:rsidR="001534EA">
        <w:rPr>
          <w:rFonts w:eastAsia="Times New Roman" w:cs="Times New Roman"/>
          <w:szCs w:val="28"/>
          <w:lang w:eastAsia="ru-RU"/>
        </w:rPr>
        <w:t>едерации</w:t>
      </w:r>
      <w:r w:rsidRPr="00EF445E">
        <w:rPr>
          <w:rFonts w:eastAsia="Times New Roman" w:cs="Times New Roman"/>
          <w:szCs w:val="28"/>
          <w:lang w:eastAsia="ru-RU"/>
        </w:rPr>
        <w:t>;</w:t>
      </w:r>
    </w:p>
    <w:p w:rsidR="00E6080C" w:rsidRPr="00EF445E" w:rsidRDefault="00E6080C" w:rsidP="004D1A9C">
      <w:pPr>
        <w:pStyle w:val="a9"/>
        <w:widowControl w:val="0"/>
        <w:numPr>
          <w:ilvl w:val="0"/>
          <w:numId w:val="18"/>
        </w:numPr>
        <w:autoSpaceDE w:val="0"/>
        <w:autoSpaceDN w:val="0"/>
        <w:adjustRightInd w:val="0"/>
        <w:spacing w:after="0"/>
        <w:ind w:left="567" w:firstLine="142"/>
        <w:jc w:val="both"/>
        <w:rPr>
          <w:rFonts w:eastAsia="Times New Roman" w:cs="Times New Roman"/>
          <w:szCs w:val="28"/>
          <w:lang w:eastAsia="ru-RU"/>
        </w:rPr>
      </w:pPr>
      <w:r w:rsidRPr="00EF445E">
        <w:rPr>
          <w:rFonts w:eastAsia="Times New Roman" w:cs="Times New Roman"/>
          <w:szCs w:val="28"/>
          <w:lang w:eastAsia="ru-RU"/>
        </w:rPr>
        <w:t xml:space="preserve">Гражданский кодекс </w:t>
      </w:r>
      <w:r w:rsidR="001534EA" w:rsidRPr="00EF445E">
        <w:rPr>
          <w:rFonts w:eastAsia="Times New Roman" w:cs="Times New Roman"/>
          <w:szCs w:val="28"/>
          <w:lang w:eastAsia="ru-RU"/>
        </w:rPr>
        <w:t>Р</w:t>
      </w:r>
      <w:r w:rsidR="001534EA">
        <w:rPr>
          <w:rFonts w:eastAsia="Times New Roman" w:cs="Times New Roman"/>
          <w:szCs w:val="28"/>
          <w:lang w:eastAsia="ru-RU"/>
        </w:rPr>
        <w:t xml:space="preserve">оссийской </w:t>
      </w:r>
      <w:r w:rsidR="001534EA" w:rsidRPr="00EF445E">
        <w:rPr>
          <w:rFonts w:eastAsia="Times New Roman" w:cs="Times New Roman"/>
          <w:szCs w:val="28"/>
          <w:lang w:eastAsia="ru-RU"/>
        </w:rPr>
        <w:t>Ф</w:t>
      </w:r>
      <w:r w:rsidR="001534EA">
        <w:rPr>
          <w:rFonts w:eastAsia="Times New Roman" w:cs="Times New Roman"/>
          <w:szCs w:val="28"/>
          <w:lang w:eastAsia="ru-RU"/>
        </w:rPr>
        <w:t>едерации</w:t>
      </w:r>
      <w:r w:rsidRPr="00EF445E">
        <w:rPr>
          <w:rFonts w:eastAsia="Times New Roman" w:cs="Times New Roman"/>
          <w:szCs w:val="28"/>
          <w:lang w:eastAsia="ru-RU"/>
        </w:rPr>
        <w:t>;</w:t>
      </w:r>
    </w:p>
    <w:p w:rsidR="00E6080C" w:rsidRPr="00EF445E" w:rsidRDefault="00E6080C" w:rsidP="004D1A9C">
      <w:pPr>
        <w:pStyle w:val="a9"/>
        <w:widowControl w:val="0"/>
        <w:numPr>
          <w:ilvl w:val="0"/>
          <w:numId w:val="18"/>
        </w:numPr>
        <w:autoSpaceDE w:val="0"/>
        <w:autoSpaceDN w:val="0"/>
        <w:adjustRightInd w:val="0"/>
        <w:spacing w:after="0"/>
        <w:ind w:left="0" w:firstLine="709"/>
        <w:jc w:val="both"/>
        <w:rPr>
          <w:rFonts w:eastAsia="Times New Roman" w:cs="Times New Roman"/>
          <w:szCs w:val="28"/>
          <w:lang w:eastAsia="ru-RU"/>
        </w:rPr>
      </w:pPr>
      <w:r w:rsidRPr="00EF445E">
        <w:rPr>
          <w:rFonts w:eastAsia="Times New Roman" w:cs="Times New Roman"/>
          <w:szCs w:val="28"/>
          <w:lang w:eastAsia="ru-RU"/>
        </w:rPr>
        <w:t xml:space="preserve">Федеральный закон от 27 июля 2006 г. </w:t>
      </w:r>
      <w:r w:rsidR="00E3341B">
        <w:rPr>
          <w:rFonts w:eastAsia="Times New Roman" w:cs="Times New Roman"/>
          <w:szCs w:val="28"/>
          <w:lang w:eastAsia="ru-RU"/>
        </w:rPr>
        <w:t>№ 149-ФЗ «</w:t>
      </w:r>
      <w:r w:rsidRPr="00EF445E">
        <w:rPr>
          <w:rFonts w:eastAsia="Times New Roman" w:cs="Times New Roman"/>
          <w:szCs w:val="28"/>
          <w:lang w:eastAsia="ru-RU"/>
        </w:rPr>
        <w:t>Об информации, информационных технологиях и о защите информации</w:t>
      </w:r>
      <w:r w:rsidR="00E3341B">
        <w:rPr>
          <w:rFonts w:eastAsia="Times New Roman" w:cs="Times New Roman"/>
          <w:szCs w:val="28"/>
          <w:lang w:eastAsia="ru-RU"/>
        </w:rPr>
        <w:t>»</w:t>
      </w:r>
      <w:r w:rsidRPr="00EF445E">
        <w:rPr>
          <w:rFonts w:eastAsia="Times New Roman" w:cs="Times New Roman"/>
          <w:szCs w:val="28"/>
          <w:lang w:eastAsia="ru-RU"/>
        </w:rPr>
        <w:t>;</w:t>
      </w:r>
    </w:p>
    <w:p w:rsidR="00E6080C" w:rsidRDefault="00E6080C" w:rsidP="004D1A9C">
      <w:pPr>
        <w:pStyle w:val="a9"/>
        <w:widowControl w:val="0"/>
        <w:numPr>
          <w:ilvl w:val="0"/>
          <w:numId w:val="18"/>
        </w:numPr>
        <w:autoSpaceDE w:val="0"/>
        <w:autoSpaceDN w:val="0"/>
        <w:adjustRightInd w:val="0"/>
        <w:spacing w:after="0"/>
        <w:ind w:left="0" w:firstLine="709"/>
        <w:jc w:val="both"/>
        <w:rPr>
          <w:rFonts w:eastAsia="Times New Roman" w:cs="Times New Roman"/>
          <w:szCs w:val="28"/>
          <w:lang w:eastAsia="ru-RU"/>
        </w:rPr>
      </w:pPr>
      <w:r w:rsidRPr="00EF445E">
        <w:rPr>
          <w:rFonts w:eastAsia="Times New Roman" w:cs="Times New Roman"/>
          <w:szCs w:val="28"/>
          <w:lang w:eastAsia="ru-RU"/>
        </w:rPr>
        <w:t xml:space="preserve">Указ Президента РФ от 6 марта 1997 г. </w:t>
      </w:r>
      <w:r w:rsidR="00E3341B">
        <w:rPr>
          <w:rFonts w:eastAsia="Times New Roman" w:cs="Times New Roman"/>
          <w:szCs w:val="28"/>
          <w:lang w:eastAsia="ru-RU"/>
        </w:rPr>
        <w:t>№</w:t>
      </w:r>
      <w:r w:rsidRPr="00EF445E">
        <w:rPr>
          <w:rFonts w:eastAsia="Times New Roman" w:cs="Times New Roman"/>
          <w:szCs w:val="28"/>
          <w:lang w:eastAsia="ru-RU"/>
        </w:rPr>
        <w:t xml:space="preserve"> 188 </w:t>
      </w:r>
      <w:r w:rsidR="00E3341B">
        <w:rPr>
          <w:rFonts w:eastAsia="Times New Roman" w:cs="Times New Roman"/>
          <w:szCs w:val="28"/>
          <w:lang w:eastAsia="ru-RU"/>
        </w:rPr>
        <w:t>«</w:t>
      </w:r>
      <w:r w:rsidRPr="00EF445E">
        <w:rPr>
          <w:rFonts w:eastAsia="Times New Roman" w:cs="Times New Roman"/>
          <w:szCs w:val="28"/>
          <w:lang w:eastAsia="ru-RU"/>
        </w:rPr>
        <w:t>Об утверждении перечня сведений конфиденциального характера</w:t>
      </w:r>
      <w:r w:rsidR="00E3341B">
        <w:rPr>
          <w:rFonts w:eastAsia="Times New Roman" w:cs="Times New Roman"/>
          <w:szCs w:val="28"/>
          <w:lang w:eastAsia="ru-RU"/>
        </w:rPr>
        <w:t>»</w:t>
      </w:r>
      <w:r w:rsidRPr="00EF445E">
        <w:rPr>
          <w:rFonts w:eastAsia="Times New Roman" w:cs="Times New Roman"/>
          <w:szCs w:val="28"/>
          <w:lang w:eastAsia="ru-RU"/>
        </w:rPr>
        <w:t>;</w:t>
      </w:r>
    </w:p>
    <w:p w:rsidR="00CC7137" w:rsidRPr="00EF445E" w:rsidRDefault="00CC7137" w:rsidP="004D1A9C">
      <w:pPr>
        <w:pStyle w:val="a9"/>
        <w:widowControl w:val="0"/>
        <w:numPr>
          <w:ilvl w:val="0"/>
          <w:numId w:val="18"/>
        </w:numPr>
        <w:autoSpaceDE w:val="0"/>
        <w:autoSpaceDN w:val="0"/>
        <w:adjustRightInd w:val="0"/>
        <w:spacing w:after="0"/>
        <w:ind w:left="0" w:firstLine="709"/>
        <w:jc w:val="both"/>
        <w:rPr>
          <w:rFonts w:eastAsia="Times New Roman" w:cs="Times New Roman"/>
          <w:szCs w:val="28"/>
          <w:lang w:eastAsia="ru-RU"/>
        </w:rPr>
      </w:pPr>
      <w:r>
        <w:rPr>
          <w:rFonts w:cs="Times New Roman"/>
          <w:szCs w:val="28"/>
        </w:rPr>
        <w:t>Постановление</w:t>
      </w:r>
      <w:r w:rsidRPr="005C5EA6">
        <w:rPr>
          <w:rFonts w:cs="Times New Roman"/>
          <w:szCs w:val="28"/>
        </w:rPr>
        <w:t xml:space="preserve"> Правительства Российской Федерации от 21</w:t>
      </w:r>
      <w:r w:rsidR="00525F21">
        <w:rPr>
          <w:rFonts w:cs="Times New Roman"/>
          <w:szCs w:val="28"/>
        </w:rPr>
        <w:t xml:space="preserve"> марта </w:t>
      </w:r>
      <w:r w:rsidRPr="005C5EA6">
        <w:rPr>
          <w:rFonts w:cs="Times New Roman"/>
          <w:szCs w:val="28"/>
        </w:rPr>
        <w:t>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w:t>
      </w:r>
      <w:r>
        <w:rPr>
          <w:rFonts w:cs="Times New Roman"/>
          <w:szCs w:val="28"/>
        </w:rPr>
        <w:t>;</w:t>
      </w:r>
    </w:p>
    <w:p w:rsidR="00E6080C" w:rsidRPr="00EF445E" w:rsidRDefault="00E6080C" w:rsidP="004D1A9C">
      <w:pPr>
        <w:pStyle w:val="a9"/>
        <w:widowControl w:val="0"/>
        <w:numPr>
          <w:ilvl w:val="0"/>
          <w:numId w:val="18"/>
        </w:numPr>
        <w:autoSpaceDE w:val="0"/>
        <w:autoSpaceDN w:val="0"/>
        <w:adjustRightInd w:val="0"/>
        <w:spacing w:after="0"/>
        <w:ind w:left="0" w:firstLine="709"/>
        <w:jc w:val="both"/>
        <w:rPr>
          <w:rFonts w:eastAsia="Times New Roman" w:cs="Times New Roman"/>
          <w:szCs w:val="28"/>
          <w:lang w:eastAsia="ru-RU"/>
        </w:rPr>
      </w:pPr>
      <w:r w:rsidRPr="00EF445E">
        <w:rPr>
          <w:rFonts w:eastAsia="Times New Roman" w:cs="Times New Roman"/>
          <w:szCs w:val="28"/>
          <w:lang w:eastAsia="ru-RU"/>
        </w:rPr>
        <w:t xml:space="preserve">Постановление Правительства Российской Федерации от 15 сентября 2008 г. </w:t>
      </w:r>
      <w:r w:rsidR="00875C38">
        <w:rPr>
          <w:rFonts w:eastAsia="Times New Roman" w:cs="Times New Roman"/>
          <w:szCs w:val="28"/>
          <w:lang w:eastAsia="ru-RU"/>
        </w:rPr>
        <w:t>№ 687 «</w:t>
      </w:r>
      <w:r w:rsidRPr="00EF445E">
        <w:rPr>
          <w:rFonts w:eastAsia="Times New Roman" w:cs="Times New Roman"/>
          <w:szCs w:val="28"/>
          <w:lang w:eastAsia="ru-RU"/>
        </w:rPr>
        <w:t>Об утверждении Положения об особенностях обработки персональных данных, осуществляемой без использования средств автоматизации</w:t>
      </w:r>
      <w:r w:rsidR="00875C38">
        <w:rPr>
          <w:rFonts w:eastAsia="Times New Roman" w:cs="Times New Roman"/>
          <w:szCs w:val="28"/>
          <w:lang w:eastAsia="ru-RU"/>
        </w:rPr>
        <w:t>»</w:t>
      </w:r>
      <w:r w:rsidRPr="00EF445E">
        <w:rPr>
          <w:rFonts w:eastAsia="Times New Roman" w:cs="Times New Roman"/>
          <w:szCs w:val="28"/>
          <w:lang w:eastAsia="ru-RU"/>
        </w:rPr>
        <w:t>;</w:t>
      </w:r>
    </w:p>
    <w:p w:rsidR="00733D25" w:rsidRPr="00733D25" w:rsidRDefault="00E6080C" w:rsidP="004D1A9C">
      <w:pPr>
        <w:pStyle w:val="a9"/>
        <w:widowControl w:val="0"/>
        <w:numPr>
          <w:ilvl w:val="0"/>
          <w:numId w:val="18"/>
        </w:numPr>
        <w:autoSpaceDE w:val="0"/>
        <w:autoSpaceDN w:val="0"/>
        <w:adjustRightInd w:val="0"/>
        <w:spacing w:after="0"/>
        <w:ind w:left="0" w:firstLine="709"/>
        <w:jc w:val="both"/>
        <w:rPr>
          <w:rFonts w:cs="Times New Roman"/>
          <w:szCs w:val="28"/>
        </w:rPr>
      </w:pPr>
      <w:r w:rsidRPr="00733D25">
        <w:rPr>
          <w:rFonts w:eastAsia="Times New Roman" w:cs="Times New Roman"/>
          <w:szCs w:val="28"/>
          <w:lang w:eastAsia="ru-RU"/>
        </w:rPr>
        <w:t>Постановление Правительства Российской</w:t>
      </w:r>
      <w:r w:rsidR="00875C38" w:rsidRPr="00733D25">
        <w:rPr>
          <w:rFonts w:eastAsia="Times New Roman" w:cs="Times New Roman"/>
          <w:szCs w:val="28"/>
          <w:lang w:eastAsia="ru-RU"/>
        </w:rPr>
        <w:t xml:space="preserve"> Федерации от 1 ноября 2012 г. № 1119 «</w:t>
      </w:r>
      <w:r w:rsidRPr="00733D25">
        <w:rPr>
          <w:rFonts w:eastAsia="Times New Roman" w:cs="Times New Roman"/>
          <w:szCs w:val="28"/>
          <w:lang w:eastAsia="ru-RU"/>
        </w:rPr>
        <w:t>Об утверждении требований к защите персональных данных при их обработке в информационн</w:t>
      </w:r>
      <w:r w:rsidR="00875C38" w:rsidRPr="00733D25">
        <w:rPr>
          <w:rFonts w:eastAsia="Times New Roman" w:cs="Times New Roman"/>
          <w:szCs w:val="28"/>
          <w:lang w:eastAsia="ru-RU"/>
        </w:rPr>
        <w:t>ых системах персональных данных»</w:t>
      </w:r>
      <w:r w:rsidRPr="00733D25">
        <w:rPr>
          <w:rFonts w:eastAsia="Times New Roman" w:cs="Times New Roman"/>
          <w:szCs w:val="28"/>
          <w:lang w:eastAsia="ru-RU"/>
        </w:rPr>
        <w:t>;</w:t>
      </w:r>
    </w:p>
    <w:p w:rsidR="00CA51E1" w:rsidRPr="00CA51E1" w:rsidRDefault="00CA51E1" w:rsidP="004D1A9C">
      <w:pPr>
        <w:pStyle w:val="a9"/>
        <w:widowControl w:val="0"/>
        <w:numPr>
          <w:ilvl w:val="0"/>
          <w:numId w:val="18"/>
        </w:numPr>
        <w:autoSpaceDE w:val="0"/>
        <w:autoSpaceDN w:val="0"/>
        <w:adjustRightInd w:val="0"/>
        <w:spacing w:after="0"/>
        <w:ind w:left="0" w:firstLine="709"/>
        <w:jc w:val="both"/>
        <w:rPr>
          <w:rFonts w:cs="Times New Roman"/>
          <w:szCs w:val="28"/>
        </w:rPr>
      </w:pPr>
      <w:r w:rsidRPr="00CA51E1">
        <w:rPr>
          <w:rFonts w:cs="Times New Roman"/>
          <w:szCs w:val="28"/>
        </w:rPr>
        <w:t xml:space="preserve">Приказ Федеральной службы по надзору в сфере связи, информационных технологий и массовых коммуникаций от 5 сентября 2013 г. </w:t>
      </w:r>
      <w:r w:rsidR="00733D25">
        <w:rPr>
          <w:rFonts w:cs="Times New Roman"/>
          <w:szCs w:val="28"/>
        </w:rPr>
        <w:t>№ 996 «</w:t>
      </w:r>
      <w:r w:rsidRPr="00CA51E1">
        <w:rPr>
          <w:rFonts w:cs="Times New Roman"/>
          <w:szCs w:val="28"/>
        </w:rPr>
        <w:t>Об утверждении требований и методов по обезличиванию персональных данных</w:t>
      </w:r>
      <w:r w:rsidR="00733D25">
        <w:rPr>
          <w:rFonts w:cs="Times New Roman"/>
          <w:szCs w:val="28"/>
        </w:rPr>
        <w:t>»;</w:t>
      </w:r>
    </w:p>
    <w:p w:rsidR="00E6080C" w:rsidRPr="00212FBB" w:rsidRDefault="00212FBB" w:rsidP="004D1A9C">
      <w:pPr>
        <w:pStyle w:val="af"/>
        <w:widowControl w:val="0"/>
        <w:numPr>
          <w:ilvl w:val="0"/>
          <w:numId w:val="18"/>
        </w:numPr>
        <w:spacing w:line="276" w:lineRule="auto"/>
        <w:ind w:left="0" w:right="-2" w:firstLine="709"/>
        <w:rPr>
          <w:rFonts w:ascii="Times New Roman" w:eastAsia="Times New Roman" w:hAnsi="Times New Roman" w:cs="Times New Roman"/>
          <w:sz w:val="28"/>
          <w:szCs w:val="28"/>
          <w:lang w:eastAsia="ru-RU"/>
        </w:rPr>
      </w:pPr>
      <w:r w:rsidRPr="00212FBB">
        <w:rPr>
          <w:rFonts w:ascii="Times New Roman" w:hAnsi="Times New Roman" w:cs="Times New Roman"/>
          <w:sz w:val="28"/>
          <w:szCs w:val="28"/>
        </w:rPr>
        <w:t>Приказ Федеральной службы по техническому и экспортному контролю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E6080C" w:rsidRPr="00212FBB">
        <w:rPr>
          <w:rFonts w:ascii="Times New Roman" w:eastAsia="Times New Roman" w:hAnsi="Times New Roman" w:cs="Times New Roman"/>
          <w:sz w:val="28"/>
          <w:szCs w:val="28"/>
          <w:lang w:eastAsia="ru-RU"/>
        </w:rPr>
        <w:t>;</w:t>
      </w:r>
    </w:p>
    <w:p w:rsidR="00E6080C" w:rsidRPr="00EF445E" w:rsidRDefault="00E6080C" w:rsidP="004D1A9C">
      <w:pPr>
        <w:pStyle w:val="a9"/>
        <w:widowControl w:val="0"/>
        <w:numPr>
          <w:ilvl w:val="0"/>
          <w:numId w:val="18"/>
        </w:numPr>
        <w:autoSpaceDE w:val="0"/>
        <w:autoSpaceDN w:val="0"/>
        <w:adjustRightInd w:val="0"/>
        <w:spacing w:after="0"/>
        <w:ind w:left="0" w:firstLine="709"/>
        <w:jc w:val="both"/>
        <w:rPr>
          <w:rFonts w:eastAsia="Times New Roman" w:cs="Times New Roman"/>
          <w:szCs w:val="28"/>
          <w:lang w:eastAsia="ru-RU"/>
        </w:rPr>
      </w:pPr>
      <w:r w:rsidRPr="00EF445E">
        <w:rPr>
          <w:rFonts w:eastAsia="Times New Roman" w:cs="Times New Roman"/>
          <w:szCs w:val="28"/>
          <w:lang w:eastAsia="ru-RU"/>
        </w:rPr>
        <w:t xml:space="preserve">уставные документы </w:t>
      </w:r>
      <w:r w:rsidR="001534EA">
        <w:rPr>
          <w:rFonts w:eastAsia="Times New Roman" w:cs="Times New Roman"/>
          <w:szCs w:val="28"/>
          <w:lang w:eastAsia="ru-RU"/>
        </w:rPr>
        <w:t>администрации</w:t>
      </w:r>
      <w:r w:rsidRPr="00EF445E">
        <w:rPr>
          <w:rFonts w:eastAsia="Times New Roman" w:cs="Times New Roman"/>
          <w:szCs w:val="28"/>
          <w:lang w:eastAsia="ru-RU"/>
        </w:rPr>
        <w:t>;</w:t>
      </w:r>
    </w:p>
    <w:p w:rsidR="00E6080C" w:rsidRPr="00EF445E" w:rsidRDefault="00E6080C" w:rsidP="004D1A9C">
      <w:pPr>
        <w:pStyle w:val="a9"/>
        <w:widowControl w:val="0"/>
        <w:numPr>
          <w:ilvl w:val="0"/>
          <w:numId w:val="18"/>
        </w:numPr>
        <w:autoSpaceDE w:val="0"/>
        <w:autoSpaceDN w:val="0"/>
        <w:adjustRightInd w:val="0"/>
        <w:spacing w:after="0"/>
        <w:ind w:left="0" w:firstLine="709"/>
        <w:jc w:val="both"/>
        <w:rPr>
          <w:rFonts w:eastAsia="Times New Roman" w:cs="Times New Roman"/>
          <w:szCs w:val="28"/>
          <w:lang w:eastAsia="ru-RU"/>
        </w:rPr>
      </w:pPr>
      <w:r w:rsidRPr="00EF445E">
        <w:rPr>
          <w:rFonts w:eastAsia="Times New Roman" w:cs="Times New Roman"/>
          <w:szCs w:val="28"/>
          <w:lang w:eastAsia="ru-RU"/>
        </w:rPr>
        <w:t xml:space="preserve">договоры, заключаемые между </w:t>
      </w:r>
      <w:r w:rsidR="001534EA">
        <w:rPr>
          <w:rFonts w:eastAsia="Times New Roman" w:cs="Times New Roman"/>
          <w:szCs w:val="28"/>
          <w:lang w:eastAsia="ru-RU"/>
        </w:rPr>
        <w:t>администрацией</w:t>
      </w:r>
      <w:r w:rsidRPr="00EF445E">
        <w:rPr>
          <w:rFonts w:eastAsia="Times New Roman" w:cs="Times New Roman"/>
          <w:szCs w:val="28"/>
          <w:lang w:eastAsia="ru-RU"/>
        </w:rPr>
        <w:t xml:space="preserve"> и субъектами персональных данных;</w:t>
      </w:r>
    </w:p>
    <w:p w:rsidR="00E6080C" w:rsidRDefault="00E6080C" w:rsidP="004D1A9C">
      <w:pPr>
        <w:pStyle w:val="a9"/>
        <w:widowControl w:val="0"/>
        <w:numPr>
          <w:ilvl w:val="0"/>
          <w:numId w:val="18"/>
        </w:numPr>
        <w:autoSpaceDE w:val="0"/>
        <w:autoSpaceDN w:val="0"/>
        <w:adjustRightInd w:val="0"/>
        <w:spacing w:after="0"/>
        <w:ind w:left="0" w:firstLine="709"/>
        <w:jc w:val="both"/>
        <w:rPr>
          <w:rFonts w:eastAsia="Times New Roman" w:cs="Times New Roman"/>
          <w:szCs w:val="28"/>
          <w:lang w:eastAsia="ru-RU"/>
        </w:rPr>
      </w:pPr>
      <w:r w:rsidRPr="00EF445E">
        <w:rPr>
          <w:rFonts w:eastAsia="Times New Roman" w:cs="Times New Roman"/>
          <w:szCs w:val="28"/>
          <w:lang w:eastAsia="ru-RU"/>
        </w:rPr>
        <w:t>согласия субъектов персональных данных на обработку персональных данных</w:t>
      </w:r>
      <w:r w:rsidRPr="008D5CCB">
        <w:rPr>
          <w:rFonts w:eastAsia="Times New Roman" w:cs="Times New Roman"/>
          <w:szCs w:val="28"/>
          <w:lang w:eastAsia="ru-RU"/>
        </w:rPr>
        <w:t>.</w:t>
      </w:r>
    </w:p>
    <w:p w:rsidR="008D5CCB" w:rsidRPr="008D5CCB" w:rsidRDefault="008D5CCB" w:rsidP="004D1A9C">
      <w:pPr>
        <w:pStyle w:val="a9"/>
        <w:widowControl w:val="0"/>
        <w:autoSpaceDE w:val="0"/>
        <w:autoSpaceDN w:val="0"/>
        <w:adjustRightInd w:val="0"/>
        <w:spacing w:after="0"/>
        <w:ind w:left="709"/>
        <w:jc w:val="both"/>
        <w:rPr>
          <w:rFonts w:eastAsia="Times New Roman" w:cs="Times New Roman"/>
          <w:szCs w:val="28"/>
          <w:lang w:eastAsia="ru-RU"/>
        </w:rPr>
      </w:pPr>
    </w:p>
    <w:p w:rsidR="00691E9C" w:rsidRPr="006974AF" w:rsidRDefault="005C5EA6" w:rsidP="006974AF">
      <w:pPr>
        <w:pStyle w:val="a9"/>
        <w:numPr>
          <w:ilvl w:val="0"/>
          <w:numId w:val="6"/>
        </w:numPr>
        <w:jc w:val="center"/>
        <w:rPr>
          <w:rFonts w:cs="Times New Roman"/>
          <w:szCs w:val="28"/>
        </w:rPr>
      </w:pPr>
      <w:r w:rsidRPr="008D5CCB">
        <w:rPr>
          <w:rFonts w:cs="Times New Roman"/>
          <w:szCs w:val="28"/>
        </w:rPr>
        <w:t>Порядок доступа к персональным данным и их предоставления</w:t>
      </w:r>
    </w:p>
    <w:p w:rsidR="005C5EA6" w:rsidRPr="008D5CCB" w:rsidRDefault="00553EDF" w:rsidP="004D1A9C">
      <w:pPr>
        <w:ind w:firstLine="709"/>
        <w:contextualSpacing/>
        <w:jc w:val="both"/>
      </w:pPr>
      <w:r w:rsidRPr="008D5CCB">
        <w:t>4</w:t>
      </w:r>
      <w:r w:rsidR="005C5EA6" w:rsidRPr="008D5CCB">
        <w:t xml:space="preserve">.1. К обработке персональных данных допускаются сотрудники </w:t>
      </w:r>
      <w:r w:rsidR="00B917B4" w:rsidRPr="008D5CCB">
        <w:t xml:space="preserve">администрации, </w:t>
      </w:r>
      <w:r w:rsidR="005C5EA6" w:rsidRPr="008D5CCB">
        <w:t>структурных подразделений администрации, должностными инструкциями которых предусмотрено выполнение обязанностей по обработке персональных данных.</w:t>
      </w:r>
    </w:p>
    <w:p w:rsidR="005C5EA6" w:rsidRPr="008D5CCB" w:rsidRDefault="00553EDF" w:rsidP="004D1A9C">
      <w:pPr>
        <w:ind w:firstLine="709"/>
        <w:contextualSpacing/>
        <w:jc w:val="both"/>
      </w:pPr>
      <w:r w:rsidRPr="008D5CCB">
        <w:t>4</w:t>
      </w:r>
      <w:r w:rsidR="005C5EA6" w:rsidRPr="008D5CCB">
        <w:t xml:space="preserve">.2. Предоставление доступа сотрудникам </w:t>
      </w:r>
      <w:r w:rsidR="00B917B4" w:rsidRPr="008D5CCB">
        <w:t xml:space="preserve">администрации, </w:t>
      </w:r>
      <w:r w:rsidR="005C5EA6" w:rsidRPr="008D5CCB">
        <w:t xml:space="preserve">структурных подразделений администрации к персональным данным осуществляется на </w:t>
      </w:r>
      <w:r w:rsidR="005C5EA6" w:rsidRPr="008D5CCB">
        <w:lastRenderedPageBreak/>
        <w:t>основании перечня должностей служащих, замещение которых предусматривает осуществление обработки персональных данных либо осуществление доступа к персональным данным, утвержденного администрацией.</w:t>
      </w:r>
    </w:p>
    <w:p w:rsidR="005C5EA6" w:rsidRPr="008D5CCB" w:rsidRDefault="00553EDF" w:rsidP="004D1A9C">
      <w:pPr>
        <w:ind w:firstLine="709"/>
        <w:contextualSpacing/>
        <w:jc w:val="both"/>
      </w:pPr>
      <w:r w:rsidRPr="008D5CCB">
        <w:t>4</w:t>
      </w:r>
      <w:r w:rsidR="005C5EA6" w:rsidRPr="008D5CCB">
        <w:t xml:space="preserve">.3. Лицам, допущенным к обработке персональных данных, предоставляется доступ только к персональным данным, необходимым для выполнения их служебных обязанностей в пределах задач и функций соответствующих </w:t>
      </w:r>
      <w:r w:rsidR="00B917B4" w:rsidRPr="008D5CCB">
        <w:t xml:space="preserve">администрации, </w:t>
      </w:r>
      <w:r w:rsidR="005C5EA6" w:rsidRPr="008D5CCB">
        <w:t>структурных подразделений администрации.</w:t>
      </w:r>
    </w:p>
    <w:p w:rsidR="007268A4" w:rsidRPr="008D5CCB" w:rsidRDefault="00553EDF" w:rsidP="004D1A9C">
      <w:pPr>
        <w:ind w:firstLine="709"/>
        <w:contextualSpacing/>
        <w:jc w:val="both"/>
      </w:pPr>
      <w:r w:rsidRPr="008D5CCB">
        <w:t>4</w:t>
      </w:r>
      <w:r w:rsidR="005C5EA6" w:rsidRPr="008D5CCB">
        <w:t>.4. Сотрудники</w:t>
      </w:r>
      <w:r w:rsidR="00B917B4" w:rsidRPr="008D5CCB">
        <w:t xml:space="preserve">, </w:t>
      </w:r>
      <w:r w:rsidR="005C5EA6" w:rsidRPr="008D5CCB">
        <w:t>структурных подразделений администрации могут создавать внутренние справочные материалы, в которых с письменного согласия субъекта персональных данных, если иное не предусмотрено законод</w:t>
      </w:r>
      <w:r w:rsidR="004B6665" w:rsidRPr="008D5CCB">
        <w:t xml:space="preserve">ательством Российской Федерации. </w:t>
      </w:r>
    </w:p>
    <w:p w:rsidR="004B6665" w:rsidRPr="008D5CCB" w:rsidRDefault="007268A4" w:rsidP="004D1A9C">
      <w:pPr>
        <w:ind w:firstLine="709"/>
        <w:contextualSpacing/>
        <w:jc w:val="both"/>
      </w:pPr>
      <w:r w:rsidRPr="008D5CCB">
        <w:t xml:space="preserve">4.5. </w:t>
      </w:r>
      <w:r w:rsidR="004B6665" w:rsidRPr="008D5CCB">
        <w:t>К персональным данным, обрабатываемым администрацией, относятся:</w:t>
      </w:r>
    </w:p>
    <w:p w:rsidR="00820BE7" w:rsidRPr="00DA5E8A" w:rsidRDefault="00820BE7" w:rsidP="004D1A9C">
      <w:pPr>
        <w:spacing w:after="0"/>
        <w:ind w:firstLine="540"/>
        <w:jc w:val="both"/>
        <w:rPr>
          <w:szCs w:val="28"/>
        </w:rPr>
      </w:pPr>
      <w:r w:rsidRPr="00DA5E8A">
        <w:rPr>
          <w:szCs w:val="28"/>
        </w:rPr>
        <w:t>фамилия, имя, отчество</w:t>
      </w:r>
      <w:r>
        <w:rPr>
          <w:szCs w:val="28"/>
        </w:rPr>
        <w:t xml:space="preserve"> </w:t>
      </w:r>
      <w:r w:rsidRPr="000A35C5">
        <w:rPr>
          <w:szCs w:val="28"/>
        </w:rPr>
        <w:t>(в том числе предыдущие фамилии, имена и (или) отчества в случае их изменения)</w:t>
      </w:r>
      <w:r w:rsidRPr="00DA5E8A">
        <w:rPr>
          <w:szCs w:val="28"/>
        </w:rPr>
        <w:t>, пол, дата и место рождения, гражданство,</w:t>
      </w:r>
      <w:r w:rsidRPr="00144019">
        <w:t xml:space="preserve"> </w:t>
      </w:r>
      <w:r w:rsidRPr="00144019">
        <w:rPr>
          <w:szCs w:val="28"/>
        </w:rPr>
        <w:t>св</w:t>
      </w:r>
      <w:r>
        <w:rPr>
          <w:szCs w:val="28"/>
        </w:rPr>
        <w:t xml:space="preserve">едения об изменении гражданства, </w:t>
      </w:r>
      <w:r w:rsidRPr="00144019">
        <w:rPr>
          <w:szCs w:val="28"/>
        </w:rPr>
        <w:t xml:space="preserve">сведения о наличии </w:t>
      </w:r>
      <w:r>
        <w:rPr>
          <w:szCs w:val="28"/>
        </w:rPr>
        <w:t>гражданства другого государства,</w:t>
      </w:r>
      <w:r w:rsidRPr="00DA5E8A">
        <w:rPr>
          <w:szCs w:val="28"/>
        </w:rPr>
        <w:t xml:space="preserve"> биометрическая информация (фотография), домашний адрес (адрес регистрации, фактического проживания), номер телефона (либо иной вид связи);</w:t>
      </w:r>
    </w:p>
    <w:p w:rsidR="00820BE7" w:rsidRPr="00DA5E8A" w:rsidRDefault="00820BE7" w:rsidP="004D1A9C">
      <w:pPr>
        <w:tabs>
          <w:tab w:val="left" w:pos="8505"/>
        </w:tabs>
        <w:spacing w:after="0"/>
        <w:ind w:firstLine="709"/>
        <w:jc w:val="both"/>
        <w:rPr>
          <w:szCs w:val="28"/>
        </w:rPr>
      </w:pPr>
      <w:r w:rsidRPr="00DA5E8A">
        <w:rPr>
          <w:szCs w:val="28"/>
        </w:rPr>
        <w:t xml:space="preserve">данные паспорта </w:t>
      </w:r>
      <w:r>
        <w:rPr>
          <w:szCs w:val="28"/>
        </w:rPr>
        <w:t xml:space="preserve">или документа, его заменяющего </w:t>
      </w:r>
      <w:r w:rsidRPr="00DA5E8A">
        <w:rPr>
          <w:szCs w:val="28"/>
        </w:rPr>
        <w:t>(серия, номер, кем и когда выдан);</w:t>
      </w:r>
    </w:p>
    <w:p w:rsidR="00820BE7" w:rsidRPr="00DA5E8A" w:rsidRDefault="00820BE7" w:rsidP="004D1A9C">
      <w:pPr>
        <w:spacing w:after="0"/>
        <w:ind w:firstLine="709"/>
        <w:jc w:val="both"/>
        <w:rPr>
          <w:szCs w:val="28"/>
        </w:rPr>
      </w:pPr>
      <w:r w:rsidRPr="00DA5E8A">
        <w:rPr>
          <w:szCs w:val="28"/>
        </w:rPr>
        <w:t>сведения об образовании (наименование учебного заведения, дата окончания учебного заведения, номер диплома, направление подготовки или специальность по диплому, квалификация по диплому);</w:t>
      </w:r>
    </w:p>
    <w:p w:rsidR="00820BE7" w:rsidRPr="00DA5E8A" w:rsidRDefault="00820BE7" w:rsidP="004D1A9C">
      <w:pPr>
        <w:spacing w:after="0"/>
        <w:ind w:firstLine="709"/>
        <w:jc w:val="both"/>
        <w:rPr>
          <w:szCs w:val="28"/>
        </w:rPr>
      </w:pPr>
      <w:r w:rsidRPr="00DA5E8A">
        <w:rPr>
          <w:szCs w:val="28"/>
        </w:rPr>
        <w:t xml:space="preserve">послевузовское профессиональное образование: аспирантура, </w:t>
      </w:r>
      <w:r>
        <w:rPr>
          <w:szCs w:val="28"/>
        </w:rPr>
        <w:t xml:space="preserve">магистратура, </w:t>
      </w:r>
      <w:r w:rsidRPr="00DA5E8A">
        <w:rPr>
          <w:szCs w:val="28"/>
        </w:rPr>
        <w:t>адъюнктура, докторантура (наименование образовательного или научного учреждения, год окончания, ученая степень, ученое звание (дата присвоения, номера дипломов, аттестатов);</w:t>
      </w:r>
    </w:p>
    <w:p w:rsidR="00820BE7" w:rsidRPr="00DA5E8A" w:rsidRDefault="00820BE7" w:rsidP="004D1A9C">
      <w:pPr>
        <w:spacing w:after="0"/>
        <w:ind w:firstLine="709"/>
        <w:jc w:val="both"/>
        <w:rPr>
          <w:szCs w:val="28"/>
        </w:rPr>
      </w:pPr>
      <w:r w:rsidRPr="00DA5E8A">
        <w:rPr>
          <w:szCs w:val="28"/>
        </w:rPr>
        <w:t>сведения о наличии (отсутствии)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классного чина муниципальной службы (кем и когда присвоены);</w:t>
      </w:r>
    </w:p>
    <w:p w:rsidR="00820BE7" w:rsidRPr="00DA5E8A" w:rsidRDefault="00820BE7" w:rsidP="004D1A9C">
      <w:pPr>
        <w:spacing w:after="0"/>
        <w:ind w:firstLine="709"/>
        <w:jc w:val="both"/>
        <w:rPr>
          <w:szCs w:val="28"/>
        </w:rPr>
      </w:pPr>
      <w:r w:rsidRPr="00DA5E8A">
        <w:rPr>
          <w:szCs w:val="28"/>
        </w:rPr>
        <w:t>сведения о владении иностранными языками;</w:t>
      </w:r>
    </w:p>
    <w:p w:rsidR="00820BE7" w:rsidRPr="00DA5E8A" w:rsidRDefault="00820BE7" w:rsidP="004D1A9C">
      <w:pPr>
        <w:spacing w:after="0"/>
        <w:ind w:firstLine="709"/>
        <w:jc w:val="both"/>
        <w:rPr>
          <w:szCs w:val="28"/>
        </w:rPr>
      </w:pPr>
      <w:r w:rsidRPr="00DA5E8A">
        <w:rPr>
          <w:szCs w:val="28"/>
        </w:rPr>
        <w:t>сведения о судимости, когда и за что;</w:t>
      </w:r>
    </w:p>
    <w:p w:rsidR="00820BE7" w:rsidRPr="00DA5E8A" w:rsidRDefault="00820BE7" w:rsidP="004D1A9C">
      <w:pPr>
        <w:spacing w:after="0"/>
        <w:ind w:firstLine="709"/>
        <w:jc w:val="both"/>
        <w:rPr>
          <w:szCs w:val="28"/>
        </w:rPr>
      </w:pPr>
      <w:r w:rsidRPr="00DA5E8A">
        <w:rPr>
          <w:szCs w:val="28"/>
        </w:rPr>
        <w:t>сведения о допуске к государственной тайне, оформленном за период работы, службы, учебы, его форма, номер и дата;</w:t>
      </w:r>
    </w:p>
    <w:p w:rsidR="00820BE7" w:rsidRPr="00DA5E8A" w:rsidRDefault="00820BE7" w:rsidP="004D1A9C">
      <w:pPr>
        <w:spacing w:after="0"/>
        <w:ind w:firstLine="709"/>
        <w:jc w:val="both"/>
        <w:rPr>
          <w:szCs w:val="28"/>
        </w:rPr>
      </w:pPr>
      <w:r w:rsidRPr="00DA5E8A">
        <w:rPr>
          <w:szCs w:val="28"/>
        </w:rPr>
        <w:t>сведения о выполняемой работе с начала трудовой деятельности (наименование организации, ее адреса, месяца и года поступления и ухода, должности,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20BE7" w:rsidRPr="00DA5E8A" w:rsidRDefault="00820BE7" w:rsidP="004D1A9C">
      <w:pPr>
        <w:spacing w:after="0"/>
        <w:ind w:firstLine="709"/>
        <w:jc w:val="both"/>
        <w:rPr>
          <w:szCs w:val="28"/>
        </w:rPr>
      </w:pPr>
      <w:r w:rsidRPr="00DA5E8A">
        <w:rPr>
          <w:szCs w:val="28"/>
        </w:rPr>
        <w:t>сведения о наличии  государственных наград, иных наград и знаков отличия, почетных званиях и поощрениях;</w:t>
      </w:r>
    </w:p>
    <w:p w:rsidR="00820BE7" w:rsidRPr="00DA5E8A" w:rsidRDefault="00820BE7" w:rsidP="004D1A9C">
      <w:pPr>
        <w:spacing w:after="0"/>
        <w:ind w:firstLine="709"/>
        <w:jc w:val="both"/>
        <w:rPr>
          <w:szCs w:val="28"/>
        </w:rPr>
      </w:pPr>
      <w:r w:rsidRPr="00DA5E8A">
        <w:rPr>
          <w:szCs w:val="28"/>
        </w:rPr>
        <w:lastRenderedPageBreak/>
        <w:t>сведения  о близких родственниках (отец, мать, братья, сестры и дети, а также муж (жена), в том числе бывших) с указанием степени родства, фамилии, имени, отчества, даты и места рождения, места работы (наименование и адрес организации), должности, домашнего адреса (адрес регистрации, фактического проживания);</w:t>
      </w:r>
    </w:p>
    <w:p w:rsidR="00820BE7" w:rsidRPr="00DA5E8A" w:rsidRDefault="00820BE7" w:rsidP="004D1A9C">
      <w:pPr>
        <w:spacing w:after="0"/>
        <w:ind w:firstLine="709"/>
        <w:jc w:val="both"/>
        <w:rPr>
          <w:szCs w:val="28"/>
        </w:rPr>
      </w:pPr>
      <w:r w:rsidRPr="00DA5E8A">
        <w:rPr>
          <w:szCs w:val="28"/>
        </w:rPr>
        <w:t>сведения о близких родственниках (отец, мать, братья, сестры и дети), а также муж (жена), в том числе бывших), постоянно проживающих за границей и (или) оформляющих документы для выезда на постоянное место жительства в другое государство;</w:t>
      </w:r>
    </w:p>
    <w:p w:rsidR="00820BE7" w:rsidRDefault="00820BE7" w:rsidP="004D1A9C">
      <w:pPr>
        <w:tabs>
          <w:tab w:val="left" w:pos="8505"/>
        </w:tabs>
        <w:spacing w:after="0"/>
        <w:ind w:firstLine="709"/>
        <w:jc w:val="both"/>
        <w:rPr>
          <w:szCs w:val="28"/>
        </w:rPr>
      </w:pPr>
      <w:r w:rsidRPr="00DA5E8A">
        <w:rPr>
          <w:szCs w:val="28"/>
        </w:rPr>
        <w:t>сведения о пребывании за границей (когда, где, с какой целью);</w:t>
      </w:r>
    </w:p>
    <w:p w:rsidR="00820BE7" w:rsidRPr="00DA5E8A" w:rsidRDefault="00820BE7" w:rsidP="004D1A9C">
      <w:pPr>
        <w:tabs>
          <w:tab w:val="left" w:pos="8505"/>
        </w:tabs>
        <w:spacing w:after="0"/>
        <w:ind w:firstLine="709"/>
        <w:jc w:val="both"/>
        <w:rPr>
          <w:szCs w:val="28"/>
        </w:rPr>
      </w:pPr>
      <w:r w:rsidRPr="00DA5E8A">
        <w:rPr>
          <w:szCs w:val="28"/>
        </w:rPr>
        <w:t>отношение к воинской обязанности;</w:t>
      </w:r>
    </w:p>
    <w:p w:rsidR="00820BE7" w:rsidRPr="00DA5E8A" w:rsidRDefault="00820BE7" w:rsidP="004D1A9C">
      <w:pPr>
        <w:tabs>
          <w:tab w:val="left" w:pos="8505"/>
        </w:tabs>
        <w:spacing w:after="0"/>
        <w:ind w:firstLine="709"/>
        <w:jc w:val="both"/>
        <w:rPr>
          <w:szCs w:val="28"/>
        </w:rPr>
      </w:pPr>
      <w:r w:rsidRPr="00DA5E8A">
        <w:rPr>
          <w:szCs w:val="28"/>
        </w:rPr>
        <w:t>данные о наличии заграничного паспорта  (серия, номер, кем и когда выдан);</w:t>
      </w:r>
    </w:p>
    <w:p w:rsidR="00820BE7" w:rsidRPr="00DA5E8A" w:rsidRDefault="00820BE7" w:rsidP="004D1A9C">
      <w:pPr>
        <w:tabs>
          <w:tab w:val="left" w:pos="8505"/>
        </w:tabs>
        <w:spacing w:after="0"/>
        <w:ind w:firstLine="709"/>
        <w:jc w:val="both"/>
        <w:rPr>
          <w:szCs w:val="28"/>
        </w:rPr>
      </w:pPr>
      <w:r w:rsidRPr="00DA5E8A">
        <w:rPr>
          <w:szCs w:val="28"/>
        </w:rPr>
        <w:t>номер страхового свидетельства обязательного пенсионного страхования (далее – СНИЛС);</w:t>
      </w:r>
    </w:p>
    <w:p w:rsidR="00820BE7" w:rsidRPr="00DA5E8A" w:rsidRDefault="00820BE7" w:rsidP="004D1A9C">
      <w:pPr>
        <w:tabs>
          <w:tab w:val="left" w:pos="8505"/>
        </w:tabs>
        <w:spacing w:after="0"/>
        <w:ind w:firstLine="709"/>
        <w:jc w:val="both"/>
        <w:rPr>
          <w:szCs w:val="28"/>
        </w:rPr>
      </w:pPr>
      <w:r w:rsidRPr="00DA5E8A">
        <w:rPr>
          <w:szCs w:val="28"/>
        </w:rPr>
        <w:t xml:space="preserve"> индивидуальный номер налогоплательщика (далее – ИНН);</w:t>
      </w:r>
    </w:p>
    <w:p w:rsidR="00820BE7" w:rsidRPr="00DA5E8A" w:rsidRDefault="00820BE7" w:rsidP="004D1A9C">
      <w:pPr>
        <w:spacing w:after="0"/>
        <w:ind w:firstLine="709"/>
        <w:jc w:val="both"/>
        <w:rPr>
          <w:szCs w:val="28"/>
        </w:rPr>
      </w:pPr>
      <w:r w:rsidRPr="00DA5E8A">
        <w:rPr>
          <w:szCs w:val="28"/>
        </w:rPr>
        <w:t>сведения о реквизитах и (или) копии иных документов, выданных на имя государственного гражданского служащего;</w:t>
      </w:r>
    </w:p>
    <w:p w:rsidR="00820BE7" w:rsidRPr="00DA5E8A" w:rsidRDefault="00820BE7" w:rsidP="004D1A9C">
      <w:pPr>
        <w:spacing w:after="0"/>
        <w:ind w:firstLine="709"/>
        <w:jc w:val="both"/>
        <w:rPr>
          <w:szCs w:val="28"/>
        </w:rPr>
      </w:pPr>
      <w:r w:rsidRPr="00DA5E8A">
        <w:rPr>
          <w:szCs w:val="28"/>
        </w:rPr>
        <w:t>материалы и результаты аттестации государственного гражданского служащего;</w:t>
      </w:r>
    </w:p>
    <w:p w:rsidR="00820BE7" w:rsidRPr="00DA5E8A" w:rsidRDefault="00820BE7" w:rsidP="004D1A9C">
      <w:pPr>
        <w:spacing w:after="0"/>
        <w:ind w:firstLine="709"/>
        <w:jc w:val="both"/>
        <w:rPr>
          <w:szCs w:val="28"/>
        </w:rPr>
      </w:pPr>
      <w:r w:rsidRPr="00DA5E8A">
        <w:rPr>
          <w:szCs w:val="28"/>
        </w:rPr>
        <w:t>сведения о повышении квалификации, профессиональной переподготовке;</w:t>
      </w:r>
    </w:p>
    <w:p w:rsidR="00820BE7" w:rsidRPr="00DA5E8A" w:rsidRDefault="00820BE7" w:rsidP="004D1A9C">
      <w:pPr>
        <w:spacing w:after="0"/>
        <w:ind w:firstLine="709"/>
        <w:jc w:val="both"/>
        <w:rPr>
          <w:szCs w:val="28"/>
        </w:rPr>
      </w:pPr>
      <w:r w:rsidRPr="00DA5E8A">
        <w:rPr>
          <w:szCs w:val="28"/>
        </w:rPr>
        <w:t xml:space="preserve"> сведения об отпусках;</w:t>
      </w:r>
    </w:p>
    <w:p w:rsidR="00820BE7" w:rsidRPr="00DA5E8A" w:rsidRDefault="00820BE7" w:rsidP="004D1A9C">
      <w:pPr>
        <w:spacing w:after="0"/>
        <w:ind w:firstLine="709"/>
        <w:jc w:val="both"/>
        <w:rPr>
          <w:szCs w:val="28"/>
        </w:rPr>
      </w:pPr>
      <w:r w:rsidRPr="00DA5E8A">
        <w:rPr>
          <w:szCs w:val="28"/>
        </w:rPr>
        <w:t>сведения о реквизитах банковских счетов для выплаты денежного содержания и о размере денежного содержания государственного гражданского служащего;</w:t>
      </w:r>
    </w:p>
    <w:p w:rsidR="00820BE7" w:rsidRPr="00DA5E8A" w:rsidRDefault="00820BE7" w:rsidP="004D1A9C">
      <w:pPr>
        <w:spacing w:after="0"/>
        <w:ind w:firstLine="709"/>
        <w:jc w:val="both"/>
        <w:rPr>
          <w:szCs w:val="28"/>
        </w:rPr>
      </w:pPr>
      <w:r w:rsidRPr="00DA5E8A">
        <w:rPr>
          <w:szCs w:val="28"/>
        </w:rPr>
        <w:t>сведения о занимаемой должности;</w:t>
      </w:r>
    </w:p>
    <w:p w:rsidR="00820BE7" w:rsidRPr="00DA5E8A" w:rsidRDefault="00820BE7" w:rsidP="004D1A9C">
      <w:pPr>
        <w:tabs>
          <w:tab w:val="left" w:pos="8505"/>
        </w:tabs>
        <w:spacing w:after="0"/>
        <w:ind w:firstLine="709"/>
        <w:jc w:val="both"/>
        <w:rPr>
          <w:szCs w:val="28"/>
        </w:rPr>
      </w:pPr>
      <w:r w:rsidRPr="00DA5E8A">
        <w:rPr>
          <w:szCs w:val="28"/>
        </w:rPr>
        <w:t>сведения о воинском учете: воинское звание, категория запаса, военно-учетная специальность, категория годности к воинской службе, наименование военного комиссариата по месту жительства, состояние на воинском учете;</w:t>
      </w:r>
    </w:p>
    <w:p w:rsidR="00820BE7" w:rsidRPr="00DA5E8A" w:rsidRDefault="00820BE7" w:rsidP="004D1A9C">
      <w:pPr>
        <w:spacing w:after="0"/>
        <w:ind w:firstLine="709"/>
        <w:jc w:val="both"/>
        <w:rPr>
          <w:szCs w:val="28"/>
        </w:rPr>
      </w:pPr>
      <w:r w:rsidRPr="00DA5E8A">
        <w:rPr>
          <w:szCs w:val="28"/>
        </w:rPr>
        <w:t xml:space="preserve">сведения </w:t>
      </w:r>
      <w:r>
        <w:rPr>
          <w:szCs w:val="28"/>
        </w:rPr>
        <w:t xml:space="preserve">о социальном положении (в т.ч. </w:t>
      </w:r>
      <w:r w:rsidRPr="00DA5E8A">
        <w:rPr>
          <w:szCs w:val="28"/>
        </w:rPr>
        <w:t>о социальных льготах);</w:t>
      </w:r>
    </w:p>
    <w:p w:rsidR="00820BE7" w:rsidRPr="00DA5E8A" w:rsidRDefault="00820BE7" w:rsidP="004D1A9C">
      <w:pPr>
        <w:spacing w:after="0"/>
        <w:ind w:firstLine="709"/>
        <w:jc w:val="both"/>
        <w:rPr>
          <w:szCs w:val="28"/>
        </w:rPr>
      </w:pPr>
      <w:r w:rsidRPr="00DA5E8A">
        <w:rPr>
          <w:szCs w:val="28"/>
        </w:rPr>
        <w:t>сведения о семейном положении;</w:t>
      </w:r>
    </w:p>
    <w:p w:rsidR="00820BE7" w:rsidRPr="00DA5E8A" w:rsidRDefault="00820BE7" w:rsidP="004D1A9C">
      <w:pPr>
        <w:spacing w:after="0"/>
        <w:ind w:firstLine="709"/>
        <w:jc w:val="both"/>
        <w:rPr>
          <w:szCs w:val="28"/>
        </w:rPr>
      </w:pPr>
      <w:r w:rsidRPr="00DA5E8A">
        <w:rPr>
          <w:szCs w:val="28"/>
        </w:rPr>
        <w:t>сведения из заключения медицинского учреждения о наличии (отсутствии) заболевания, препятствующего прохождению  государственной гражданской службы;</w:t>
      </w:r>
    </w:p>
    <w:p w:rsidR="00820BE7" w:rsidRDefault="00820BE7" w:rsidP="004D1A9C">
      <w:pPr>
        <w:spacing w:after="0"/>
        <w:ind w:firstLine="709"/>
        <w:jc w:val="both"/>
        <w:rPr>
          <w:szCs w:val="28"/>
        </w:rPr>
      </w:pPr>
      <w:r w:rsidRPr="00DA5E8A">
        <w:rPr>
          <w:szCs w:val="28"/>
        </w:rPr>
        <w:t>сведения о доходах, об имуществе, о денежных средствах, находящихся на счетах в банках и иных кредитных организациях, о ценных бумагах, об обязательствах имущественного характера, прочих обязательствах государственного гражданского служащего, его супруги (супруга), несовершеннолетних детей;</w:t>
      </w:r>
    </w:p>
    <w:p w:rsidR="00820BE7" w:rsidRPr="00DA5E8A" w:rsidRDefault="00820BE7" w:rsidP="004D1A9C">
      <w:pPr>
        <w:spacing w:after="0"/>
        <w:ind w:firstLine="709"/>
        <w:jc w:val="both"/>
        <w:rPr>
          <w:szCs w:val="28"/>
        </w:rPr>
      </w:pPr>
      <w:r w:rsidRPr="00DA5E8A">
        <w:rPr>
          <w:szCs w:val="28"/>
        </w:rPr>
        <w:t>сведения о размерах начисленных, удержанных и оплаченных налогов, в т.ч. налога на доходы физических лиц;</w:t>
      </w:r>
    </w:p>
    <w:p w:rsidR="00820BE7" w:rsidRPr="00DA5E8A" w:rsidRDefault="00820BE7" w:rsidP="004D1A9C">
      <w:pPr>
        <w:spacing w:after="0"/>
        <w:ind w:firstLine="709"/>
        <w:jc w:val="both"/>
        <w:rPr>
          <w:szCs w:val="28"/>
        </w:rPr>
      </w:pPr>
      <w:r w:rsidRPr="00DA5E8A">
        <w:rPr>
          <w:szCs w:val="28"/>
        </w:rPr>
        <w:lastRenderedPageBreak/>
        <w:t>сведения о взносах во внебюджетные фонды Российской Федерации, в т.ч. в Пенсионный фонд Российской Федерации, Фонд обязательного медицинского страхования Российской Федерации, Фонд социального страхования Российской Федерации;</w:t>
      </w:r>
    </w:p>
    <w:p w:rsidR="00820BE7" w:rsidRPr="00DA5E8A" w:rsidRDefault="00820BE7" w:rsidP="004D1A9C">
      <w:pPr>
        <w:spacing w:after="0"/>
        <w:ind w:firstLine="709"/>
        <w:jc w:val="both"/>
        <w:rPr>
          <w:bCs/>
          <w:szCs w:val="28"/>
        </w:rPr>
      </w:pPr>
      <w:r w:rsidRPr="00DA5E8A">
        <w:rPr>
          <w:szCs w:val="28"/>
        </w:rPr>
        <w:t>с</w:t>
      </w:r>
      <w:r w:rsidRPr="00DA5E8A">
        <w:rPr>
          <w:bCs/>
          <w:szCs w:val="28"/>
        </w:rPr>
        <w:t>ведения, указанные в оригиналах и копиях приказов по личному составу и материалах к ним;</w:t>
      </w:r>
    </w:p>
    <w:p w:rsidR="00820BE7" w:rsidRPr="00DA5E8A" w:rsidRDefault="00820BE7" w:rsidP="004D1A9C">
      <w:pPr>
        <w:spacing w:after="0"/>
        <w:ind w:firstLine="709"/>
        <w:jc w:val="both"/>
        <w:rPr>
          <w:bCs/>
          <w:szCs w:val="28"/>
        </w:rPr>
      </w:pPr>
      <w:r w:rsidRPr="00DA5E8A">
        <w:rPr>
          <w:szCs w:val="28"/>
        </w:rPr>
        <w:t>м</w:t>
      </w:r>
      <w:r w:rsidRPr="00DA5E8A">
        <w:rPr>
          <w:bCs/>
          <w:szCs w:val="28"/>
        </w:rPr>
        <w:t xml:space="preserve">атериалы по служебным проверкам в отношении </w:t>
      </w:r>
      <w:r w:rsidRPr="00DA5E8A">
        <w:rPr>
          <w:szCs w:val="28"/>
        </w:rPr>
        <w:t>государственного гражданского служащего</w:t>
      </w:r>
      <w:r w:rsidRPr="00DA5E8A">
        <w:rPr>
          <w:bCs/>
          <w:szCs w:val="28"/>
        </w:rPr>
        <w:t>;</w:t>
      </w:r>
    </w:p>
    <w:p w:rsidR="00820BE7" w:rsidRPr="00DA5E8A" w:rsidRDefault="00820BE7" w:rsidP="004D1A9C">
      <w:pPr>
        <w:spacing w:after="0"/>
        <w:ind w:firstLine="709"/>
        <w:jc w:val="both"/>
        <w:rPr>
          <w:szCs w:val="28"/>
        </w:rPr>
      </w:pPr>
      <w:r w:rsidRPr="00DA5E8A">
        <w:rPr>
          <w:szCs w:val="28"/>
        </w:rPr>
        <w:t>с</w:t>
      </w:r>
      <w:r w:rsidRPr="00DA5E8A">
        <w:rPr>
          <w:bCs/>
          <w:szCs w:val="28"/>
        </w:rPr>
        <w:t xml:space="preserve">ведения о временной нетрудоспособности </w:t>
      </w:r>
      <w:r w:rsidRPr="00DA5E8A">
        <w:rPr>
          <w:szCs w:val="28"/>
        </w:rPr>
        <w:t>государственного гражданского служащего;</w:t>
      </w:r>
    </w:p>
    <w:p w:rsidR="00820BE7" w:rsidRPr="00DA5E8A" w:rsidRDefault="00820BE7" w:rsidP="004D1A9C">
      <w:pPr>
        <w:spacing w:after="0"/>
        <w:ind w:firstLine="709"/>
        <w:jc w:val="both"/>
        <w:rPr>
          <w:szCs w:val="28"/>
        </w:rPr>
      </w:pPr>
      <w:r w:rsidRPr="00DA5E8A">
        <w:rPr>
          <w:szCs w:val="28"/>
        </w:rPr>
        <w:t>т</w:t>
      </w:r>
      <w:r w:rsidRPr="00DA5E8A">
        <w:rPr>
          <w:bCs/>
          <w:szCs w:val="28"/>
        </w:rPr>
        <w:t xml:space="preserve">абельный номер </w:t>
      </w:r>
      <w:r w:rsidRPr="00DA5E8A">
        <w:rPr>
          <w:szCs w:val="28"/>
        </w:rPr>
        <w:t>государственного гражданского служащего.</w:t>
      </w:r>
    </w:p>
    <w:p w:rsidR="00820BE7" w:rsidRPr="00DA5E8A" w:rsidRDefault="00820BE7" w:rsidP="004D1A9C">
      <w:pPr>
        <w:pStyle w:val="ConsPlusNormal"/>
        <w:spacing w:line="276" w:lineRule="auto"/>
        <w:jc w:val="both"/>
        <w:rPr>
          <w:rFonts w:ascii="Times New Roman" w:hAnsi="Times New Roman"/>
          <w:sz w:val="28"/>
          <w:szCs w:val="28"/>
        </w:rPr>
      </w:pPr>
      <w:r w:rsidRPr="00DA5E8A">
        <w:rPr>
          <w:rFonts w:ascii="Times New Roman" w:hAnsi="Times New Roman"/>
          <w:sz w:val="28"/>
          <w:szCs w:val="28"/>
        </w:rPr>
        <w:t>номер расчетного счета;</w:t>
      </w:r>
    </w:p>
    <w:p w:rsidR="00820BE7" w:rsidRDefault="00820BE7" w:rsidP="004D1A9C">
      <w:pPr>
        <w:pStyle w:val="ConsPlusNormal"/>
        <w:spacing w:line="276" w:lineRule="auto"/>
        <w:jc w:val="both"/>
      </w:pPr>
      <w:r w:rsidRPr="00DA5E8A">
        <w:rPr>
          <w:rFonts w:ascii="Times New Roman" w:hAnsi="Times New Roman"/>
          <w:sz w:val="28"/>
          <w:szCs w:val="28"/>
        </w:rPr>
        <w:t>номер банковской карты;</w:t>
      </w:r>
      <w:r w:rsidRPr="00063EBB">
        <w:t xml:space="preserve"> </w:t>
      </w:r>
    </w:p>
    <w:p w:rsidR="00820BE7" w:rsidRDefault="00820BE7" w:rsidP="004D1A9C">
      <w:pPr>
        <w:pStyle w:val="ConsPlusNormal"/>
        <w:spacing w:line="276" w:lineRule="auto"/>
        <w:jc w:val="both"/>
        <w:rPr>
          <w:rFonts w:ascii="Times New Roman" w:hAnsi="Times New Roman"/>
          <w:sz w:val="28"/>
          <w:szCs w:val="28"/>
        </w:rPr>
      </w:pPr>
      <w:r w:rsidRPr="00063EBB">
        <w:rPr>
          <w:rFonts w:ascii="Times New Roman" w:hAnsi="Times New Roman"/>
          <w:sz w:val="28"/>
          <w:szCs w:val="28"/>
        </w:rPr>
        <w:t>реквизиты листка нетрудоспособности;</w:t>
      </w:r>
    </w:p>
    <w:p w:rsidR="00820BE7" w:rsidRDefault="00820BE7" w:rsidP="004D1A9C">
      <w:pPr>
        <w:pStyle w:val="ConsPlusNormal"/>
        <w:spacing w:line="276" w:lineRule="auto"/>
        <w:jc w:val="both"/>
        <w:rPr>
          <w:rFonts w:ascii="Times New Roman" w:hAnsi="Times New Roman"/>
          <w:sz w:val="28"/>
          <w:szCs w:val="28"/>
        </w:rPr>
      </w:pPr>
      <w:r w:rsidRPr="00063EBB">
        <w:rPr>
          <w:rFonts w:ascii="Times New Roman" w:hAnsi="Times New Roman"/>
          <w:sz w:val="28"/>
          <w:szCs w:val="28"/>
        </w:rPr>
        <w:t>сведения о состоянии здоровья;</w:t>
      </w:r>
    </w:p>
    <w:p w:rsidR="00820BE7" w:rsidRDefault="00820BE7" w:rsidP="004D1A9C">
      <w:pPr>
        <w:pStyle w:val="ConsPlusNormal"/>
        <w:spacing w:line="276" w:lineRule="auto"/>
        <w:jc w:val="both"/>
        <w:rPr>
          <w:rFonts w:ascii="Times New Roman" w:hAnsi="Times New Roman"/>
          <w:sz w:val="28"/>
          <w:szCs w:val="28"/>
        </w:rPr>
      </w:pPr>
      <w:r w:rsidRPr="00063EBB">
        <w:rPr>
          <w:rFonts w:ascii="Times New Roman" w:hAnsi="Times New Roman"/>
          <w:sz w:val="28"/>
          <w:szCs w:val="28"/>
        </w:rPr>
        <w:t>сведения о вакцинации;</w:t>
      </w:r>
    </w:p>
    <w:p w:rsidR="004B6665" w:rsidRPr="008D5CCB" w:rsidRDefault="004B6665" w:rsidP="004D1A9C">
      <w:pPr>
        <w:spacing w:after="0"/>
        <w:ind w:firstLine="709"/>
        <w:contextualSpacing/>
        <w:jc w:val="both"/>
      </w:pPr>
      <w:r w:rsidRPr="008D5CCB">
        <w:t>иная информация (приведенный перечень может сокращаться или расширяться в зависимости от конкретного случая и целей обработки).</w:t>
      </w:r>
    </w:p>
    <w:p w:rsidR="005C5EA6" w:rsidRPr="008D5CCB" w:rsidRDefault="00553EDF" w:rsidP="004D1A9C">
      <w:pPr>
        <w:spacing w:after="0"/>
        <w:ind w:firstLine="709"/>
        <w:contextualSpacing/>
        <w:jc w:val="both"/>
      </w:pPr>
      <w:r w:rsidRPr="008D5CCB">
        <w:t>4</w:t>
      </w:r>
      <w:r w:rsidR="005C5EA6" w:rsidRPr="008D5CCB">
        <w:t>.</w:t>
      </w:r>
      <w:r w:rsidR="007268A4" w:rsidRPr="008D5CCB">
        <w:t>6</w:t>
      </w:r>
      <w:r w:rsidR="005C5EA6" w:rsidRPr="008D5CCB">
        <w:t xml:space="preserve">. Структурные подразделения администрации вправе передавать (распространять, предоставлять, давать доступ) персональные данные третьим лицам </w:t>
      </w:r>
      <w:r w:rsidR="00EA0C4E" w:rsidRPr="008D5CCB">
        <w:t>доступ к которым предоставляется путем дачи согласия на обработку персональных данных, которые разрешены субъектом для распространения в порядке, предусмотренном законодательством Российской Федерации</w:t>
      </w:r>
      <w:r w:rsidR="005C5EA6" w:rsidRPr="008D5CCB">
        <w:t>, если иное не предусмотрено федеральным законом, на основании заключаемого с этим лицом договора либо путем принятия администрацией правового акта. В правовом акте должны быть определены перечень действий (операций) с персональными данными и цели их обработки, должна быть установлена обязанность лица, которому предоставлены персональные данные, соблюдать конфиденциальность и обеспечивать безопасность персональных данных, а также должны быть указаны требования к их защите в соответствии с Федеральным законом «О персональных данных».</w:t>
      </w:r>
    </w:p>
    <w:p w:rsidR="005C5EA6" w:rsidRPr="008D5CCB" w:rsidRDefault="00553EDF" w:rsidP="004D1A9C">
      <w:pPr>
        <w:ind w:firstLine="709"/>
        <w:contextualSpacing/>
        <w:jc w:val="both"/>
      </w:pPr>
      <w:r w:rsidRPr="008D5CCB">
        <w:t>4</w:t>
      </w:r>
      <w:r w:rsidR="005C5EA6" w:rsidRPr="008D5CCB">
        <w:t>.</w:t>
      </w:r>
      <w:r w:rsidR="007268A4" w:rsidRPr="008D5CCB">
        <w:t>7</w:t>
      </w:r>
      <w:r w:rsidR="005C5EA6" w:rsidRPr="008D5CCB">
        <w:t>. Основанием для отказа в предоставлении персональных данных третьим лицам являются:</w:t>
      </w:r>
    </w:p>
    <w:p w:rsidR="005C5EA6" w:rsidRPr="008D5CCB" w:rsidRDefault="005C5EA6" w:rsidP="004D1A9C">
      <w:pPr>
        <w:ind w:firstLine="709"/>
        <w:contextualSpacing/>
        <w:jc w:val="both"/>
      </w:pPr>
      <w:r w:rsidRPr="008D5CCB">
        <w:t>отсутствие согласия субъекта персональных данных;</w:t>
      </w:r>
    </w:p>
    <w:p w:rsidR="00EA0C4E" w:rsidRPr="008D5CCB" w:rsidRDefault="005C5EA6" w:rsidP="004D1A9C">
      <w:pPr>
        <w:ind w:firstLine="709"/>
        <w:contextualSpacing/>
        <w:jc w:val="both"/>
      </w:pPr>
      <w:r w:rsidRPr="008D5CCB">
        <w:t>отсутствие условий, предусмотренных Федеральным законом «О персональных данных», при которых согласие субъекта персональных данных не требуется.</w:t>
      </w:r>
    </w:p>
    <w:p w:rsidR="00575BAB" w:rsidRDefault="00575BAB" w:rsidP="004D1A9C">
      <w:pPr>
        <w:ind w:firstLine="709"/>
        <w:contextualSpacing/>
        <w:jc w:val="both"/>
      </w:pPr>
    </w:p>
    <w:p w:rsidR="00B552C8" w:rsidRDefault="00B552C8" w:rsidP="004D1A9C">
      <w:pPr>
        <w:ind w:firstLine="709"/>
        <w:contextualSpacing/>
        <w:jc w:val="both"/>
      </w:pPr>
    </w:p>
    <w:p w:rsidR="00B552C8" w:rsidRDefault="00B552C8" w:rsidP="004D1A9C">
      <w:pPr>
        <w:ind w:firstLine="709"/>
        <w:contextualSpacing/>
        <w:jc w:val="both"/>
      </w:pPr>
    </w:p>
    <w:p w:rsidR="006974AF" w:rsidRDefault="006974AF" w:rsidP="004D1A9C">
      <w:pPr>
        <w:ind w:firstLine="709"/>
        <w:contextualSpacing/>
        <w:jc w:val="both"/>
      </w:pPr>
    </w:p>
    <w:p w:rsidR="006974AF" w:rsidRPr="008D5CCB" w:rsidRDefault="006974AF" w:rsidP="004D1A9C">
      <w:pPr>
        <w:ind w:firstLine="709"/>
        <w:contextualSpacing/>
        <w:jc w:val="both"/>
      </w:pPr>
    </w:p>
    <w:p w:rsidR="008D5CCB" w:rsidRPr="006974AF" w:rsidRDefault="005C5EA6" w:rsidP="006974AF">
      <w:pPr>
        <w:pStyle w:val="a9"/>
        <w:numPr>
          <w:ilvl w:val="0"/>
          <w:numId w:val="6"/>
        </w:numPr>
        <w:jc w:val="center"/>
        <w:rPr>
          <w:rFonts w:cs="Times New Roman"/>
          <w:szCs w:val="28"/>
        </w:rPr>
      </w:pPr>
      <w:r w:rsidRPr="008D5CCB">
        <w:rPr>
          <w:rFonts w:cs="Times New Roman"/>
          <w:szCs w:val="28"/>
        </w:rPr>
        <w:lastRenderedPageBreak/>
        <w:t>Организация защиты персональных данных</w:t>
      </w:r>
    </w:p>
    <w:p w:rsidR="005C5EA6" w:rsidRPr="008D5CCB" w:rsidRDefault="00553EDF" w:rsidP="004D1A9C">
      <w:pPr>
        <w:ind w:firstLine="709"/>
        <w:contextualSpacing/>
        <w:jc w:val="both"/>
      </w:pPr>
      <w:r w:rsidRPr="008D5CCB">
        <w:t>5</w:t>
      </w:r>
      <w:r w:rsidR="005C5EA6" w:rsidRPr="008D5CCB">
        <w:t>.1. Персональные данные относятся к сведениям ограниченного доступа и подлежат защите в рамках функционирующей в администрации системы защиты информации.</w:t>
      </w:r>
      <w:r w:rsidR="00614B57" w:rsidRPr="008D5CCB">
        <w:t xml:space="preserve"> </w:t>
      </w:r>
    </w:p>
    <w:p w:rsidR="005C5EA6" w:rsidRPr="008D5CCB" w:rsidRDefault="00553EDF" w:rsidP="004D1A9C">
      <w:pPr>
        <w:ind w:firstLine="709"/>
        <w:contextualSpacing/>
        <w:jc w:val="both"/>
      </w:pPr>
      <w:r w:rsidRPr="008D5CCB">
        <w:t>5</w:t>
      </w:r>
      <w:r w:rsidR="005C5EA6" w:rsidRPr="008D5CCB">
        <w:t>.</w:t>
      </w:r>
      <w:r w:rsidR="001D018F" w:rsidRPr="008D5CCB">
        <w:t>2</w:t>
      </w:r>
      <w:r w:rsidR="005C5EA6" w:rsidRPr="008D5CCB">
        <w:t>. Субъектами отношений при организации системы защиты для обеспечения безопасности персональных данных при их обработке в структурных подразделениях (далее – субъекты информационных отношений) являются:</w:t>
      </w:r>
    </w:p>
    <w:p w:rsidR="005C5EA6" w:rsidRPr="008D5CCB" w:rsidRDefault="005C5EA6" w:rsidP="004D1A9C">
      <w:pPr>
        <w:ind w:firstLine="709"/>
        <w:contextualSpacing/>
        <w:jc w:val="both"/>
      </w:pPr>
      <w:r w:rsidRPr="008D5CCB">
        <w:t>администрация как оператор, осуществляющий обработку персональных данных;</w:t>
      </w:r>
    </w:p>
    <w:p w:rsidR="005C5EA6" w:rsidRPr="008D5CCB" w:rsidRDefault="005C5EA6" w:rsidP="004D1A9C">
      <w:pPr>
        <w:ind w:firstLine="709"/>
        <w:contextualSpacing/>
        <w:jc w:val="both"/>
      </w:pPr>
      <w:r w:rsidRPr="008D5CCB">
        <w:t>сотрудники структурных подразделений администрации, допущенные к обработке персональных данных, в соответствии с возложенными на них полномочиями и функциями.</w:t>
      </w:r>
    </w:p>
    <w:p w:rsidR="005C5EA6" w:rsidRPr="008D5CCB" w:rsidRDefault="00553EDF" w:rsidP="004D1A9C">
      <w:pPr>
        <w:ind w:firstLine="709"/>
        <w:contextualSpacing/>
        <w:jc w:val="both"/>
      </w:pPr>
      <w:r w:rsidRPr="008D5CCB">
        <w:t>5</w:t>
      </w:r>
      <w:r w:rsidR="005C5EA6" w:rsidRPr="008D5CCB">
        <w:t>.</w:t>
      </w:r>
      <w:r w:rsidR="001D018F" w:rsidRPr="008D5CCB">
        <w:t>3</w:t>
      </w:r>
      <w:r w:rsidR="005C5EA6" w:rsidRPr="008D5CCB">
        <w:t>. Под безопасностью информации понимают состояние защищенности информации, при котором обеспечены ее конфиденциальность, доступность и целостность.</w:t>
      </w:r>
    </w:p>
    <w:p w:rsidR="005C5EA6" w:rsidRPr="008D5CCB" w:rsidRDefault="00553EDF" w:rsidP="004D1A9C">
      <w:pPr>
        <w:ind w:firstLine="709"/>
        <w:contextualSpacing/>
        <w:jc w:val="both"/>
      </w:pPr>
      <w:r w:rsidRPr="008D5CCB">
        <w:t>5</w:t>
      </w:r>
      <w:r w:rsidR="005C5EA6" w:rsidRPr="008D5CCB">
        <w:t>.</w:t>
      </w:r>
      <w:r w:rsidR="001D018F" w:rsidRPr="008D5CCB">
        <w:t>4</w:t>
      </w:r>
      <w:r w:rsidR="005C5EA6" w:rsidRPr="008D5CCB">
        <w:t>. 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 а также прогнозирование и предотвращение таких воздействий.</w:t>
      </w:r>
    </w:p>
    <w:p w:rsidR="005C5EA6" w:rsidRPr="008D5CCB" w:rsidRDefault="00553EDF" w:rsidP="004D1A9C">
      <w:pPr>
        <w:ind w:firstLine="709"/>
        <w:contextualSpacing/>
        <w:jc w:val="both"/>
      </w:pPr>
      <w:r w:rsidRPr="008D5CCB">
        <w:t>5</w:t>
      </w:r>
      <w:r w:rsidR="005C5EA6" w:rsidRPr="008D5CCB">
        <w:t>.</w:t>
      </w:r>
      <w:r w:rsidR="001D018F" w:rsidRPr="008D5CCB">
        <w:t>5</w:t>
      </w:r>
      <w:r w:rsidR="005C5EA6" w:rsidRPr="008D5CCB">
        <w:t>. Меры, принимаемые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подразделяются на правовые, организационные и технические.</w:t>
      </w:r>
    </w:p>
    <w:p w:rsidR="005C5EA6" w:rsidRPr="008D5CCB" w:rsidRDefault="00DF62C5" w:rsidP="004D1A9C">
      <w:pPr>
        <w:ind w:firstLine="709"/>
        <w:contextualSpacing/>
        <w:jc w:val="both"/>
      </w:pPr>
      <w:r w:rsidRPr="008D5CCB">
        <w:t>П</w:t>
      </w:r>
      <w:r w:rsidR="005C5EA6" w:rsidRPr="008D5CCB">
        <w:t>равовым мерам защиты персональных данных относится принятие правовых актов администрации в соответствии с федеральными законами в области защиты персональных данных и принятыми в их исполнение нормативными документами, закрепляющих права и обязанности субъектов информационных отношений в процессе обработки персональных данных, а также устанавливающих ответственность за нарушение этих правил.</w:t>
      </w:r>
    </w:p>
    <w:p w:rsidR="005C5EA6" w:rsidRPr="008D5CCB" w:rsidRDefault="005C5EA6" w:rsidP="004D1A9C">
      <w:pPr>
        <w:ind w:firstLine="709"/>
        <w:contextualSpacing/>
        <w:jc w:val="both"/>
      </w:pPr>
      <w:r w:rsidRPr="008D5CCB">
        <w:t>К организационным мерам защиты персональных данных относятся, в том числе:</w:t>
      </w:r>
    </w:p>
    <w:p w:rsidR="005C5EA6" w:rsidRPr="008D5CCB" w:rsidRDefault="005C5EA6" w:rsidP="004D1A9C">
      <w:pPr>
        <w:ind w:firstLine="709"/>
        <w:contextualSpacing/>
        <w:jc w:val="both"/>
      </w:pPr>
      <w:r w:rsidRPr="008D5CCB">
        <w:t>а) назначение ответственных лиц за обеспечение безопасности информации;</w:t>
      </w:r>
    </w:p>
    <w:p w:rsidR="005C5EA6" w:rsidRPr="008D5CCB" w:rsidRDefault="005C5EA6" w:rsidP="004D1A9C">
      <w:pPr>
        <w:ind w:firstLine="709"/>
        <w:contextualSpacing/>
        <w:jc w:val="both"/>
      </w:pPr>
      <w:r w:rsidRPr="008D5CCB">
        <w:t>б) разработка и поддержание в актуальном состоянии организационно-распорядительных документов, регламентирующих порядок обработки персональных данных, создания и функционирования системы защиты персональных данных;</w:t>
      </w:r>
    </w:p>
    <w:p w:rsidR="005C5EA6" w:rsidRPr="008D5CCB" w:rsidRDefault="005C5EA6" w:rsidP="004D1A9C">
      <w:pPr>
        <w:ind w:firstLine="709"/>
        <w:contextualSpacing/>
        <w:jc w:val="both"/>
      </w:pPr>
      <w:r w:rsidRPr="008D5CCB">
        <w:t>в) организация деятельности субъектов информационных отношений, в том числе:</w:t>
      </w:r>
    </w:p>
    <w:p w:rsidR="005C5EA6" w:rsidRPr="008D5CCB" w:rsidRDefault="005C5EA6" w:rsidP="004D1A9C">
      <w:pPr>
        <w:ind w:firstLine="709"/>
        <w:contextualSpacing/>
        <w:jc w:val="both"/>
      </w:pPr>
      <w:r w:rsidRPr="008D5CCB">
        <w:t>установление перечня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5C5EA6" w:rsidRPr="008D5CCB" w:rsidRDefault="005C5EA6" w:rsidP="004D1A9C">
      <w:pPr>
        <w:ind w:firstLine="709"/>
        <w:contextualSpacing/>
        <w:jc w:val="both"/>
      </w:pPr>
      <w:r w:rsidRPr="008D5CCB">
        <w:lastRenderedPageBreak/>
        <w:t>информирование лиц, осуществляющих обработку персональных данных,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5C5EA6" w:rsidRPr="008D5CCB" w:rsidRDefault="005C5EA6" w:rsidP="004D1A9C">
      <w:pPr>
        <w:ind w:firstLine="709"/>
        <w:contextualSpacing/>
        <w:jc w:val="both"/>
      </w:pPr>
      <w:r w:rsidRPr="008D5CCB">
        <w:t>обеспечение раздельного хранения персональных данных (материальных носителей), обработка которых осуществляется в различных целях;</w:t>
      </w:r>
    </w:p>
    <w:p w:rsidR="005C5EA6" w:rsidRPr="008D5CCB" w:rsidRDefault="005C5EA6" w:rsidP="004D1A9C">
      <w:pPr>
        <w:ind w:firstLine="709"/>
        <w:contextualSpacing/>
        <w:jc w:val="both"/>
      </w:pPr>
      <w:r w:rsidRPr="008D5CCB">
        <w:t>г) осуществление внутреннего контроля соответствия обработки и безопасности персональных данных в администрации требованиям законодательства Российской Федерации, в том числе требованиям к защите персональных данных;</w:t>
      </w:r>
    </w:p>
    <w:p w:rsidR="005C5EA6" w:rsidRPr="008D5CCB" w:rsidRDefault="005C5EA6" w:rsidP="004D1A9C">
      <w:pPr>
        <w:ind w:firstLine="709"/>
        <w:contextualSpacing/>
        <w:jc w:val="both"/>
      </w:pPr>
      <w:r w:rsidRPr="008D5CCB">
        <w:t>д) проведение мероприятий по размещению, специальному оборудованию, охране и организации режима допуска в помещения, где ведется работа с персональными данными;</w:t>
      </w:r>
    </w:p>
    <w:p w:rsidR="005C5EA6" w:rsidRPr="008D5CCB" w:rsidRDefault="005C5EA6" w:rsidP="004D1A9C">
      <w:pPr>
        <w:ind w:firstLine="709"/>
        <w:contextualSpacing/>
        <w:jc w:val="both"/>
      </w:pPr>
      <w:r w:rsidRPr="008D5CCB">
        <w:t>е) обучение, периодическое повышение квалификации сотрудников, ответственных за организацию обработки и обеспечение безопасности информации, сотрудников, непосредственно выполняющих мероприятия по обеспечению безопасности персональных данных.</w:t>
      </w:r>
    </w:p>
    <w:p w:rsidR="005C5EA6" w:rsidRPr="008D5CCB" w:rsidRDefault="005C5EA6" w:rsidP="004D1A9C">
      <w:pPr>
        <w:ind w:firstLine="709"/>
        <w:contextualSpacing/>
        <w:jc w:val="both"/>
      </w:pPr>
      <w:r w:rsidRPr="008D5CCB">
        <w:t>К техническим мерам защиты относится использование программно-аппаратных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p>
    <w:p w:rsidR="005C5EA6" w:rsidRPr="008D5CCB" w:rsidRDefault="005C5EA6" w:rsidP="004D1A9C">
      <w:pPr>
        <w:ind w:firstLine="709"/>
        <w:contextualSpacing/>
        <w:jc w:val="both"/>
      </w:pPr>
      <w:r w:rsidRPr="008D5CCB">
        <w:t>программной или программно-технической защиты от несанкционированного доступа к информационным ресурсам автоматизированных рабочих мест, на которых обрабатываются персональные данные;</w:t>
      </w:r>
    </w:p>
    <w:p w:rsidR="005C5EA6" w:rsidRPr="008D5CCB" w:rsidRDefault="005C5EA6" w:rsidP="004D1A9C">
      <w:pPr>
        <w:ind w:firstLine="709"/>
        <w:contextualSpacing/>
        <w:jc w:val="both"/>
      </w:pPr>
      <w:r w:rsidRPr="008D5CCB">
        <w:t>программно-технических средств, позволяющих восстанавливать персональные данные, модифицированные или уничтоженные вследствие несанкционированного доступа к ним;</w:t>
      </w:r>
    </w:p>
    <w:p w:rsidR="005C5EA6" w:rsidRPr="008D5CCB" w:rsidRDefault="005C5EA6" w:rsidP="004D1A9C">
      <w:pPr>
        <w:ind w:firstLine="709"/>
        <w:contextualSpacing/>
        <w:jc w:val="both"/>
      </w:pPr>
      <w:r w:rsidRPr="008D5CCB">
        <w:t>средств защиты персональных данных от утечки по техническим каналам при их обработке, хранении и передаче по каналам связи;</w:t>
      </w:r>
    </w:p>
    <w:p w:rsidR="005C5EA6" w:rsidRPr="008D5CCB" w:rsidRDefault="005C5EA6" w:rsidP="004D1A9C">
      <w:pPr>
        <w:ind w:firstLine="709"/>
        <w:contextualSpacing/>
        <w:jc w:val="both"/>
      </w:pPr>
      <w:r w:rsidRPr="008D5CCB">
        <w:t>средств межсетевого экранирования при подключении автоматизированных рабочих мест к локальным сетям общего пользования или к сети Интернет;</w:t>
      </w:r>
    </w:p>
    <w:p w:rsidR="005C5EA6" w:rsidRPr="008D5CCB" w:rsidRDefault="005C5EA6" w:rsidP="004D1A9C">
      <w:pPr>
        <w:ind w:firstLine="709"/>
        <w:contextualSpacing/>
        <w:jc w:val="both"/>
      </w:pPr>
      <w:r w:rsidRPr="008D5CCB">
        <w:t>криптографических средств защиты информации;</w:t>
      </w:r>
    </w:p>
    <w:p w:rsidR="005C5EA6" w:rsidRPr="008D5CCB" w:rsidRDefault="005C5EA6" w:rsidP="004D1A9C">
      <w:pPr>
        <w:ind w:firstLine="709"/>
        <w:contextualSpacing/>
        <w:jc w:val="both"/>
      </w:pPr>
      <w:r w:rsidRPr="008D5CCB">
        <w:t>средств защиты от вредоносного программного обеспечения.</w:t>
      </w:r>
    </w:p>
    <w:p w:rsidR="005C5EA6" w:rsidRPr="008D5CCB" w:rsidRDefault="00553EDF" w:rsidP="004D1A9C">
      <w:pPr>
        <w:ind w:firstLine="709"/>
        <w:contextualSpacing/>
        <w:jc w:val="both"/>
      </w:pPr>
      <w:r w:rsidRPr="008D5CCB">
        <w:t>5</w:t>
      </w:r>
      <w:r w:rsidR="005C5EA6" w:rsidRPr="008D5CCB">
        <w:t>.</w:t>
      </w:r>
      <w:r w:rsidR="001D018F" w:rsidRPr="008D5CCB">
        <w:t>6</w:t>
      </w:r>
      <w:r w:rsidR="005C5EA6" w:rsidRPr="008D5CCB">
        <w:t xml:space="preserve">. В </w:t>
      </w:r>
      <w:r w:rsidR="00B917B4" w:rsidRPr="008D5CCB">
        <w:t xml:space="preserve">администрации, </w:t>
      </w:r>
      <w:r w:rsidR="005C5EA6" w:rsidRPr="008D5CCB">
        <w:t>структурных подразделениях администрации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w:t>
      </w:r>
    </w:p>
    <w:p w:rsidR="00E9712E" w:rsidRPr="008D5CCB" w:rsidRDefault="00553EDF" w:rsidP="004D1A9C">
      <w:pPr>
        <w:ind w:firstLine="709"/>
        <w:contextualSpacing/>
        <w:jc w:val="both"/>
      </w:pPr>
      <w:r w:rsidRPr="008D5CCB">
        <w:t>5</w:t>
      </w:r>
      <w:r w:rsidR="005C5EA6" w:rsidRPr="008D5CCB">
        <w:t>.</w:t>
      </w:r>
      <w:r w:rsidR="001D018F" w:rsidRPr="008D5CCB">
        <w:t>7</w:t>
      </w:r>
      <w:r w:rsidR="005C5EA6" w:rsidRPr="008D5CCB">
        <w:t>. В случае принятия решения о проведении работ по обезличиванию персональных данных разрабатываются правила работы с обезличенными данными в соответствии с приказом Федеральной службы по надзору в сфере связи, информационных технологий и массовых коммуникаций от 5</w:t>
      </w:r>
      <w:r w:rsidR="003E3AF2">
        <w:t xml:space="preserve"> сентября </w:t>
      </w:r>
      <w:r w:rsidR="005C5EA6" w:rsidRPr="008D5CCB">
        <w:lastRenderedPageBreak/>
        <w:t>2013 № 996 «Об утверждении требований и методов по обезличиванию персональных данных».</w:t>
      </w:r>
    </w:p>
    <w:p w:rsidR="00E9712E" w:rsidRPr="008D5CCB" w:rsidRDefault="00E9712E" w:rsidP="004D1A9C">
      <w:pPr>
        <w:ind w:firstLine="709"/>
        <w:contextualSpacing/>
        <w:jc w:val="both"/>
      </w:pPr>
    </w:p>
    <w:p w:rsidR="002F7567" w:rsidRDefault="00E9712E" w:rsidP="003E1622">
      <w:pPr>
        <w:widowControl w:val="0"/>
        <w:shd w:val="clear" w:color="auto" w:fill="FFFFFF" w:themeFill="background1"/>
        <w:autoSpaceDE w:val="0"/>
        <w:autoSpaceDN w:val="0"/>
        <w:adjustRightInd w:val="0"/>
        <w:spacing w:after="0"/>
        <w:ind w:firstLine="709"/>
        <w:contextualSpacing/>
        <w:jc w:val="center"/>
        <w:outlineLvl w:val="0"/>
        <w:rPr>
          <w:rFonts w:eastAsiaTheme="minorEastAsia"/>
          <w:bCs/>
          <w:szCs w:val="28"/>
          <w:lang w:eastAsia="ru-RU"/>
        </w:rPr>
      </w:pPr>
      <w:bookmarkStart w:id="1" w:name="sub_600"/>
      <w:r>
        <w:rPr>
          <w:rFonts w:eastAsiaTheme="minorEastAsia"/>
          <w:bCs/>
          <w:szCs w:val="28"/>
          <w:lang w:eastAsia="ru-RU"/>
        </w:rPr>
        <w:t xml:space="preserve">6. </w:t>
      </w:r>
      <w:r w:rsidR="00A57FF8" w:rsidRPr="00A57FF8">
        <w:rPr>
          <w:rFonts w:eastAsiaTheme="minorEastAsia"/>
          <w:bCs/>
          <w:szCs w:val="28"/>
          <w:lang w:eastAsia="ru-RU"/>
        </w:rPr>
        <w:t xml:space="preserve">Основные права и обязанности </w:t>
      </w:r>
      <w:r w:rsidR="008914CA">
        <w:rPr>
          <w:rFonts w:eastAsiaTheme="minorEastAsia"/>
          <w:bCs/>
          <w:szCs w:val="28"/>
          <w:lang w:eastAsia="ru-RU"/>
        </w:rPr>
        <w:t>о</w:t>
      </w:r>
      <w:r w:rsidR="00A57FF8" w:rsidRPr="00A57FF8">
        <w:rPr>
          <w:rFonts w:eastAsiaTheme="minorEastAsia"/>
          <w:bCs/>
          <w:szCs w:val="28"/>
          <w:lang w:eastAsia="ru-RU"/>
        </w:rPr>
        <w:t xml:space="preserve">ператора. </w:t>
      </w:r>
      <w:r>
        <w:rPr>
          <w:rFonts w:eastAsiaTheme="minorEastAsia"/>
          <w:bCs/>
          <w:szCs w:val="28"/>
          <w:lang w:eastAsia="ru-RU"/>
        </w:rPr>
        <w:t>Актуализация, исправление, удаление и уничтожение персональных данных, ответы на запросы субъектов</w:t>
      </w:r>
      <w:r w:rsidR="00B552C8">
        <w:rPr>
          <w:rFonts w:eastAsiaTheme="minorEastAsia"/>
          <w:bCs/>
          <w:szCs w:val="28"/>
          <w:lang w:eastAsia="ru-RU"/>
        </w:rPr>
        <w:t xml:space="preserve"> персональных данных на доступ </w:t>
      </w:r>
      <w:r>
        <w:rPr>
          <w:rFonts w:eastAsiaTheme="minorEastAsia"/>
          <w:bCs/>
          <w:szCs w:val="28"/>
          <w:lang w:eastAsia="ru-RU"/>
        </w:rPr>
        <w:t>к персональным данным</w:t>
      </w:r>
    </w:p>
    <w:p w:rsidR="00A57FF8" w:rsidRPr="003E3AF2" w:rsidRDefault="00A57FF8" w:rsidP="004D1A9C">
      <w:pPr>
        <w:ind w:firstLine="709"/>
        <w:contextualSpacing/>
        <w:jc w:val="both"/>
      </w:pPr>
      <w:r w:rsidRPr="003E3AF2">
        <w:t>6.1.</w:t>
      </w:r>
      <w:r w:rsidR="002F7567" w:rsidRPr="003E3AF2">
        <w:t xml:space="preserve"> </w:t>
      </w:r>
      <w:r w:rsidR="00F46B6E" w:rsidRPr="003E3AF2">
        <w:t>Администрация</w:t>
      </w:r>
      <w:r w:rsidR="002F7567" w:rsidRPr="003E3AF2">
        <w:t xml:space="preserve"> имеет право:</w:t>
      </w:r>
    </w:p>
    <w:p w:rsidR="00A57FF8" w:rsidRPr="003E3AF2" w:rsidRDefault="00A57FF8" w:rsidP="004D1A9C">
      <w:pPr>
        <w:ind w:firstLine="709"/>
        <w:contextualSpacing/>
        <w:jc w:val="both"/>
      </w:pPr>
      <w:r w:rsidRPr="003E3AF2">
        <w:t>получать от субъекта персональных данных достоверные информацию и/или документы, содержащие персональные данные;</w:t>
      </w:r>
    </w:p>
    <w:p w:rsidR="004B69DD" w:rsidRDefault="00A57FF8" w:rsidP="004D1A9C">
      <w:pPr>
        <w:ind w:firstLine="709"/>
        <w:contextualSpacing/>
        <w:jc w:val="both"/>
      </w:pPr>
      <w:r w:rsidRPr="003E3AF2">
        <w:t>требовать от субъекта персональных данных своевременного уточнения предоставленных персональных данных</w:t>
      </w:r>
      <w:r w:rsidR="002F7567" w:rsidRPr="003E3AF2">
        <w:t>.</w:t>
      </w:r>
      <w:r w:rsidR="004B69DD">
        <w:t xml:space="preserve"> </w:t>
      </w:r>
      <w:bookmarkStart w:id="2" w:name="sub_61"/>
      <w:bookmarkEnd w:id="1"/>
    </w:p>
    <w:p w:rsidR="00E9712E" w:rsidRPr="003E3AF2" w:rsidRDefault="00E9712E" w:rsidP="004D1A9C">
      <w:pPr>
        <w:ind w:firstLine="709"/>
        <w:contextualSpacing/>
        <w:jc w:val="both"/>
      </w:pPr>
      <w:r w:rsidRPr="003E3AF2">
        <w:t>6.</w:t>
      </w:r>
      <w:r w:rsidR="00A57FF8" w:rsidRPr="003E3AF2">
        <w:t>2</w:t>
      </w:r>
      <w:r w:rsidRPr="003E3AF2">
        <w:t xml:space="preserve">. </w:t>
      </w:r>
      <w:r w:rsidR="00F46B6E" w:rsidRPr="003E3AF2">
        <w:t>Администрация</w:t>
      </w:r>
      <w:r w:rsidRPr="003E3AF2">
        <w:t xml:space="preserve"> обязан</w:t>
      </w:r>
      <w:r w:rsidR="00F46B6E" w:rsidRPr="003E3AF2">
        <w:t>а</w:t>
      </w:r>
      <w:r w:rsidRPr="003E3AF2">
        <w:t xml:space="preserve"> сообщить в порядке, </w:t>
      </w:r>
      <w:r w:rsidRPr="004B69DD">
        <w:t xml:space="preserve">предусмотренном </w:t>
      </w:r>
      <w:hyperlink r:id="rId8" w:history="1">
        <w:r w:rsidRPr="004B69DD">
          <w:rPr>
            <w:rStyle w:val="ae"/>
            <w:color w:val="auto"/>
            <w:u w:val="none"/>
          </w:rPr>
          <w:t>статьей 14</w:t>
        </w:r>
      </w:hyperlink>
      <w:r w:rsidRPr="004B69DD">
        <w:t xml:space="preserve"> Федерального закона</w:t>
      </w:r>
      <w:r w:rsidR="004B69DD">
        <w:t xml:space="preserve"> </w:t>
      </w:r>
      <w:r w:rsidR="004B69DD">
        <w:rPr>
          <w:rFonts w:cs="Times New Roman"/>
          <w:color w:val="26282F"/>
          <w:szCs w:val="28"/>
        </w:rPr>
        <w:t>«</w:t>
      </w:r>
      <w:r w:rsidR="004B69DD" w:rsidRPr="004B69DD">
        <w:rPr>
          <w:rFonts w:cs="Times New Roman"/>
          <w:color w:val="26282F"/>
          <w:szCs w:val="28"/>
        </w:rPr>
        <w:t>О персональных данных</w:t>
      </w:r>
      <w:r w:rsidR="004B69DD">
        <w:rPr>
          <w:rFonts w:cs="Times New Roman"/>
          <w:color w:val="26282F"/>
          <w:szCs w:val="28"/>
        </w:rPr>
        <w:t>»</w:t>
      </w:r>
      <w:r w:rsidRPr="004B69DD">
        <w:rPr>
          <w:rFonts w:cs="Times New Roman"/>
          <w:szCs w:val="28"/>
        </w:rPr>
        <w:t>, субъекту</w:t>
      </w:r>
      <w:r w:rsidRPr="004B69DD">
        <w:t xml:space="preserve"> персональных да</w:t>
      </w:r>
      <w:r w:rsidRPr="003E3AF2">
        <w:t xml:space="preserve">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w:t>
      </w:r>
      <w:r w:rsidRPr="003E3AF2">
        <w:br/>
        <w:t>или его представителя.</w:t>
      </w:r>
      <w:bookmarkStart w:id="3" w:name="sub_62"/>
      <w:bookmarkEnd w:id="2"/>
    </w:p>
    <w:p w:rsidR="00E9712E" w:rsidRPr="003E3AF2" w:rsidRDefault="00E9712E" w:rsidP="004D1A9C">
      <w:pPr>
        <w:ind w:firstLine="709"/>
        <w:contextualSpacing/>
        <w:jc w:val="both"/>
      </w:pPr>
      <w:r w:rsidRPr="003E3AF2">
        <w:t>6.</w:t>
      </w:r>
      <w:r w:rsidR="00A57FF8" w:rsidRPr="003E3AF2">
        <w:t>3</w:t>
      </w:r>
      <w:r w:rsidRPr="003E3AF2">
        <w:t xml:space="preserve">. </w:t>
      </w:r>
      <w:r w:rsidR="00F46B6E" w:rsidRPr="003E3AF2">
        <w:t>Администрация</w:t>
      </w:r>
      <w:r w:rsidRPr="003E3AF2">
        <w:t xml:space="preserve"> обязан</w:t>
      </w:r>
      <w:r w:rsidR="00F46B6E" w:rsidRPr="003E3AF2">
        <w:t>а</w:t>
      </w:r>
      <w:r w:rsidRPr="003E3AF2">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F46B6E" w:rsidRPr="003E3AF2">
        <w:t>администрация</w:t>
      </w:r>
      <w:r w:rsidRPr="003E3AF2">
        <w:t xml:space="preserve"> обязан</w:t>
      </w:r>
      <w:r w:rsidR="00F46B6E" w:rsidRPr="003E3AF2">
        <w:t>а</w:t>
      </w:r>
      <w:r w:rsidRPr="003E3AF2">
        <w:t xml:space="preserve">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F46B6E" w:rsidRPr="003E3AF2">
        <w:t>администрация</w:t>
      </w:r>
      <w:r w:rsidRPr="003E3AF2">
        <w:t xml:space="preserve"> обязан</w:t>
      </w:r>
      <w:r w:rsidR="00F46B6E" w:rsidRPr="003E3AF2">
        <w:t>а</w:t>
      </w:r>
      <w:r w:rsidRPr="003E3AF2">
        <w:t xml:space="preserve"> уничтожить такие персональные данные. </w:t>
      </w:r>
      <w:r w:rsidR="00F46B6E" w:rsidRPr="003E3AF2">
        <w:t xml:space="preserve">Администрация </w:t>
      </w:r>
      <w:r w:rsidRPr="003E3AF2">
        <w:t>обязан</w:t>
      </w:r>
      <w:r w:rsidR="00F46B6E" w:rsidRPr="003E3AF2">
        <w:t>а</w:t>
      </w:r>
      <w:r w:rsidRPr="003E3AF2">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bookmarkStart w:id="4" w:name="sub_63"/>
      <w:bookmarkEnd w:id="3"/>
    </w:p>
    <w:p w:rsidR="00E9712E" w:rsidRPr="003E3AF2" w:rsidRDefault="00E9712E" w:rsidP="004D1A9C">
      <w:pPr>
        <w:ind w:firstLine="709"/>
        <w:contextualSpacing/>
        <w:jc w:val="both"/>
      </w:pPr>
      <w:r w:rsidRPr="003E3AF2">
        <w:t>6.</w:t>
      </w:r>
      <w:r w:rsidR="00A57FF8" w:rsidRPr="003E3AF2">
        <w:t>4</w:t>
      </w:r>
      <w:r w:rsidRPr="003E3AF2">
        <w:t xml:space="preserve">. В случае подтверждения факта неточности персональных данных </w:t>
      </w:r>
      <w:r w:rsidR="00F46B6E" w:rsidRPr="003E3AF2">
        <w:t>администрация</w:t>
      </w:r>
      <w:r w:rsidRPr="003E3AF2">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w:t>
      </w:r>
      <w:r w:rsidR="00F46B6E" w:rsidRPr="003E3AF2">
        <w:t xml:space="preserve"> поручению администрации) в течение семи рабочих </w:t>
      </w:r>
      <w:r w:rsidRPr="003E3AF2">
        <w:t>дней со дня представления таких сведений и снять блокирование персональных данных.</w:t>
      </w:r>
      <w:bookmarkStart w:id="5" w:name="sub_64"/>
      <w:bookmarkEnd w:id="4"/>
    </w:p>
    <w:bookmarkEnd w:id="5"/>
    <w:p w:rsidR="00E9712E" w:rsidRPr="003E3AF2" w:rsidRDefault="00E9712E" w:rsidP="004D1A9C">
      <w:pPr>
        <w:ind w:firstLine="709"/>
        <w:contextualSpacing/>
        <w:jc w:val="both"/>
      </w:pPr>
      <w:r w:rsidRPr="003E3AF2">
        <w:lastRenderedPageBreak/>
        <w:t>6.</w:t>
      </w:r>
      <w:r w:rsidR="00A57FF8" w:rsidRPr="003E3AF2">
        <w:t>5</w:t>
      </w:r>
      <w:r w:rsidRPr="003E3AF2">
        <w:t xml:space="preserve">. </w:t>
      </w:r>
      <w:r w:rsidR="00F46B6E" w:rsidRPr="003E3AF2">
        <w:t>Администрация</w:t>
      </w:r>
      <w:r w:rsidRPr="003E3AF2">
        <w:t xml:space="preserve"> обяза</w:t>
      </w:r>
      <w:r w:rsidR="00F46B6E" w:rsidRPr="003E3AF2">
        <w:t>на</w:t>
      </w:r>
      <w:r w:rsidRPr="003E3AF2">
        <w:t xml:space="preserve"> прекратить обработку персональных данных или обеспечить прекращение обработки персональных данных лицом, действующим по поручению </w:t>
      </w:r>
      <w:r w:rsidR="00F46B6E" w:rsidRPr="003E3AF2">
        <w:t>администрации</w:t>
      </w:r>
      <w:r w:rsidRPr="003E3AF2">
        <w:t>:</w:t>
      </w:r>
    </w:p>
    <w:p w:rsidR="00E9712E" w:rsidRPr="003E3AF2" w:rsidRDefault="00E9712E" w:rsidP="004D1A9C">
      <w:pPr>
        <w:ind w:firstLine="709"/>
        <w:contextualSpacing/>
        <w:jc w:val="both"/>
      </w:pPr>
      <w:r w:rsidRPr="003E3AF2">
        <w:t xml:space="preserve">в случае выявления неправомерной обработки персональных данных, осуществляемой </w:t>
      </w:r>
      <w:r w:rsidR="00F46B6E" w:rsidRPr="003E3AF2">
        <w:t>администрацией</w:t>
      </w:r>
      <w:r w:rsidRPr="003E3AF2">
        <w:t xml:space="preserve"> или лицом, действующим по поручению </w:t>
      </w:r>
      <w:r w:rsidR="00F46B6E" w:rsidRPr="003E3AF2">
        <w:t>администрации</w:t>
      </w:r>
      <w:r w:rsidRPr="003E3AF2">
        <w:t>, – в срок, не превышающий трех рабочих дней с даты этого выявления;</w:t>
      </w:r>
    </w:p>
    <w:p w:rsidR="00E9712E" w:rsidRPr="003E3AF2" w:rsidRDefault="00E9712E" w:rsidP="004D1A9C">
      <w:pPr>
        <w:ind w:firstLine="709"/>
        <w:contextualSpacing/>
        <w:jc w:val="both"/>
      </w:pPr>
      <w:r w:rsidRPr="003E3AF2">
        <w:t xml:space="preserve">в случае отзыва субъектом персональных данных согласия </w:t>
      </w:r>
      <w:r w:rsidRPr="003E3AF2">
        <w:br/>
        <w:t xml:space="preserve">на обработку его персональных данных (при этом, если сохранение персональных данных более не требуется для целей обработки персональных данных, </w:t>
      </w:r>
      <w:r w:rsidR="00F46B6E" w:rsidRPr="003E3AF2">
        <w:t>администрация</w:t>
      </w:r>
      <w:r w:rsidRPr="003E3AF2">
        <w:t xml:space="preserve"> обязан</w:t>
      </w:r>
      <w:r w:rsidR="00F46B6E" w:rsidRPr="003E3AF2">
        <w:t>а</w:t>
      </w:r>
      <w:r w:rsidRPr="003E3AF2">
        <w:t xml:space="preserve"> уничтожить персональные данные или обеспечить их уничтожение в срок, не превышающий тридцати дней </w:t>
      </w:r>
      <w:r w:rsidRPr="003E3AF2">
        <w:br/>
        <w:t xml:space="preserve">с даты поступления указанного отзыва, если иное не предусмотрено договором, стороной которого, выгодоприобретателем или поручителем </w:t>
      </w:r>
      <w:r w:rsidRPr="003E3AF2">
        <w:br/>
        <w:t xml:space="preserve">по которому является субъект персональных данных, иным соглашением между </w:t>
      </w:r>
      <w:r w:rsidR="00F46B6E" w:rsidRPr="003E3AF2">
        <w:t>администрацией</w:t>
      </w:r>
      <w:r w:rsidRPr="003E3AF2">
        <w:t xml:space="preserve"> и субъектом персональных данных либо если </w:t>
      </w:r>
      <w:r w:rsidRPr="003E3AF2">
        <w:br/>
      </w:r>
      <w:r w:rsidR="008914CA" w:rsidRPr="003E3AF2">
        <w:t xml:space="preserve">Администрация </w:t>
      </w:r>
      <w:r w:rsidRPr="003E3AF2">
        <w:t xml:space="preserve">не вправе осуществлять обработку персональных данных </w:t>
      </w:r>
      <w:r w:rsidRPr="003E3AF2">
        <w:br/>
        <w:t xml:space="preserve">без согласия субъекта персональных данных на основаниях, предусмотренных Федеральным законом </w:t>
      </w:r>
      <w:r w:rsidR="004B69DD">
        <w:rPr>
          <w:rFonts w:cs="Times New Roman"/>
          <w:color w:val="26282F"/>
          <w:szCs w:val="28"/>
        </w:rPr>
        <w:t>«</w:t>
      </w:r>
      <w:r w:rsidR="004B69DD" w:rsidRPr="004B69DD">
        <w:rPr>
          <w:rFonts w:cs="Times New Roman"/>
          <w:color w:val="26282F"/>
          <w:szCs w:val="28"/>
        </w:rPr>
        <w:t>О персональных данных</w:t>
      </w:r>
      <w:r w:rsidR="004B69DD">
        <w:rPr>
          <w:rFonts w:cs="Times New Roman"/>
          <w:color w:val="26282F"/>
          <w:szCs w:val="28"/>
        </w:rPr>
        <w:t xml:space="preserve">» </w:t>
      </w:r>
      <w:r w:rsidRPr="003E3AF2">
        <w:t>или другими федеральными законами);</w:t>
      </w:r>
    </w:p>
    <w:p w:rsidR="00E9712E" w:rsidRPr="003E3AF2" w:rsidRDefault="00E9712E" w:rsidP="004D1A9C">
      <w:pPr>
        <w:ind w:firstLine="709"/>
        <w:contextualSpacing/>
        <w:jc w:val="both"/>
      </w:pPr>
      <w:r w:rsidRPr="003E3AF2">
        <w:t xml:space="preserve">в случае достижения цели обработки персональных данных </w:t>
      </w:r>
      <w:r w:rsidRPr="003E3AF2">
        <w:br/>
        <w:t xml:space="preserve">и уничтожить персональные данные или обеспечить их уничтожение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F46B6E" w:rsidRPr="003E3AF2">
        <w:t>администрацией</w:t>
      </w:r>
      <w:r w:rsidRPr="003E3AF2">
        <w:br/>
        <w:t xml:space="preserve">и субъектом персональных данных либо если </w:t>
      </w:r>
      <w:r w:rsidR="008914CA" w:rsidRPr="003E3AF2">
        <w:t>администрация</w:t>
      </w:r>
      <w:r w:rsidRPr="003E3AF2">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4B69DD">
        <w:rPr>
          <w:rFonts w:cs="Times New Roman"/>
          <w:color w:val="26282F"/>
          <w:szCs w:val="28"/>
        </w:rPr>
        <w:t>«</w:t>
      </w:r>
      <w:r w:rsidR="004B69DD" w:rsidRPr="004B69DD">
        <w:rPr>
          <w:rFonts w:cs="Times New Roman"/>
          <w:color w:val="26282F"/>
          <w:szCs w:val="28"/>
        </w:rPr>
        <w:t>О персональных данных</w:t>
      </w:r>
      <w:r w:rsidR="004B69DD">
        <w:rPr>
          <w:rFonts w:cs="Times New Roman"/>
          <w:color w:val="26282F"/>
          <w:szCs w:val="28"/>
        </w:rPr>
        <w:t xml:space="preserve">» </w:t>
      </w:r>
      <w:r w:rsidRPr="003E3AF2">
        <w:t>или другими федеральными законами.</w:t>
      </w:r>
    </w:p>
    <w:p w:rsidR="005A2FBE" w:rsidRPr="003E3AF2" w:rsidRDefault="005A2FBE" w:rsidP="00A923B7">
      <w:pPr>
        <w:contextualSpacing/>
        <w:jc w:val="both"/>
      </w:pPr>
    </w:p>
    <w:p w:rsidR="004B69DD" w:rsidRPr="00A923B7" w:rsidRDefault="005C5EA6" w:rsidP="00A923B7">
      <w:pPr>
        <w:pStyle w:val="a9"/>
        <w:numPr>
          <w:ilvl w:val="0"/>
          <w:numId w:val="20"/>
        </w:numPr>
        <w:jc w:val="center"/>
        <w:rPr>
          <w:rFonts w:cs="Times New Roman"/>
          <w:szCs w:val="28"/>
        </w:rPr>
      </w:pPr>
      <w:r w:rsidRPr="004B69DD">
        <w:rPr>
          <w:rFonts w:cs="Times New Roman"/>
          <w:szCs w:val="28"/>
        </w:rPr>
        <w:t xml:space="preserve">Права </w:t>
      </w:r>
      <w:r w:rsidR="007D34D7" w:rsidRPr="004B69DD">
        <w:rPr>
          <w:rFonts w:cs="Times New Roman"/>
          <w:szCs w:val="28"/>
        </w:rPr>
        <w:t xml:space="preserve">и обязанности </w:t>
      </w:r>
      <w:r w:rsidRPr="004B69DD">
        <w:rPr>
          <w:rFonts w:cs="Times New Roman"/>
          <w:szCs w:val="28"/>
        </w:rPr>
        <w:t>субъектов персональных данных</w:t>
      </w:r>
    </w:p>
    <w:p w:rsidR="005C5EA6" w:rsidRPr="005C5EA6" w:rsidRDefault="00E9712E" w:rsidP="004D1A9C">
      <w:pPr>
        <w:ind w:firstLine="709"/>
        <w:contextualSpacing/>
        <w:jc w:val="both"/>
        <w:rPr>
          <w:rFonts w:cs="Times New Roman"/>
          <w:szCs w:val="28"/>
        </w:rPr>
      </w:pPr>
      <w:r>
        <w:rPr>
          <w:rFonts w:cs="Times New Roman"/>
          <w:szCs w:val="28"/>
        </w:rPr>
        <w:t>7</w:t>
      </w:r>
      <w:r w:rsidR="005C5EA6" w:rsidRPr="005C5EA6">
        <w:rPr>
          <w:rFonts w:cs="Times New Roman"/>
          <w:szCs w:val="28"/>
        </w:rPr>
        <w:t>.1. Субъекты персональных данных имеют право на:</w:t>
      </w:r>
    </w:p>
    <w:p w:rsidR="005C5EA6" w:rsidRPr="00E041ED" w:rsidRDefault="005C5EA6" w:rsidP="004D1A9C">
      <w:pPr>
        <w:pStyle w:val="a9"/>
        <w:numPr>
          <w:ilvl w:val="0"/>
          <w:numId w:val="16"/>
        </w:numPr>
        <w:ind w:left="0" w:firstLine="709"/>
        <w:jc w:val="both"/>
        <w:rPr>
          <w:rFonts w:cs="Times New Roman"/>
          <w:szCs w:val="28"/>
        </w:rPr>
      </w:pPr>
      <w:r w:rsidRPr="00E041ED">
        <w:rPr>
          <w:rFonts w:cs="Times New Roman"/>
          <w:szCs w:val="28"/>
        </w:rPr>
        <w:t>полную информацию об их персональных данных, обрабатываемых в администрации;</w:t>
      </w:r>
    </w:p>
    <w:p w:rsidR="005C5EA6" w:rsidRPr="00E041ED" w:rsidRDefault="005C5EA6" w:rsidP="004D1A9C">
      <w:pPr>
        <w:pStyle w:val="a9"/>
        <w:numPr>
          <w:ilvl w:val="0"/>
          <w:numId w:val="16"/>
        </w:numPr>
        <w:ind w:left="0" w:firstLine="709"/>
        <w:jc w:val="both"/>
        <w:rPr>
          <w:rFonts w:cs="Times New Roman"/>
          <w:szCs w:val="28"/>
        </w:rPr>
      </w:pPr>
      <w:r w:rsidRPr="00E041ED">
        <w:rPr>
          <w:rFonts w:cs="Times New Roman"/>
          <w:szCs w:val="28"/>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5C5EA6" w:rsidRPr="00E041ED" w:rsidRDefault="005C5EA6" w:rsidP="004D1A9C">
      <w:pPr>
        <w:pStyle w:val="a9"/>
        <w:numPr>
          <w:ilvl w:val="0"/>
          <w:numId w:val="16"/>
        </w:numPr>
        <w:ind w:left="0" w:firstLine="709"/>
        <w:jc w:val="both"/>
        <w:rPr>
          <w:rFonts w:cs="Times New Roman"/>
          <w:szCs w:val="28"/>
        </w:rPr>
      </w:pPr>
      <w:r w:rsidRPr="00E041ED">
        <w:rPr>
          <w:rFonts w:cs="Times New Roman"/>
          <w:szCs w:val="28"/>
        </w:rPr>
        <w:t xml:space="preserve">уточнение своих персональных данных, их блокирование или уничтожение в случае, если персональные данные являются неполными, </w:t>
      </w:r>
      <w:r w:rsidRPr="00E041ED">
        <w:rPr>
          <w:rFonts w:cs="Times New Roman"/>
          <w:szCs w:val="28"/>
        </w:rPr>
        <w:lastRenderedPageBreak/>
        <w:t>устаревшими, неточными, незаконно полученными или не являются необходимыми для заявленной цели обработки;</w:t>
      </w:r>
    </w:p>
    <w:p w:rsidR="005C5EA6" w:rsidRPr="00E041ED" w:rsidRDefault="005C5EA6" w:rsidP="004D1A9C">
      <w:pPr>
        <w:pStyle w:val="a9"/>
        <w:numPr>
          <w:ilvl w:val="0"/>
          <w:numId w:val="16"/>
        </w:numPr>
        <w:ind w:left="0" w:firstLine="709"/>
        <w:jc w:val="both"/>
        <w:rPr>
          <w:rFonts w:cs="Times New Roman"/>
          <w:szCs w:val="28"/>
        </w:rPr>
      </w:pPr>
      <w:r w:rsidRPr="00E041ED">
        <w:rPr>
          <w:rFonts w:cs="Times New Roman"/>
          <w:szCs w:val="28"/>
        </w:rPr>
        <w:t>отзыв согласия на обработку персональных данных;</w:t>
      </w:r>
    </w:p>
    <w:p w:rsidR="005C5EA6" w:rsidRPr="00E041ED" w:rsidRDefault="005C5EA6" w:rsidP="004D1A9C">
      <w:pPr>
        <w:pStyle w:val="a9"/>
        <w:numPr>
          <w:ilvl w:val="0"/>
          <w:numId w:val="16"/>
        </w:numPr>
        <w:ind w:left="0" w:firstLine="709"/>
        <w:jc w:val="both"/>
        <w:rPr>
          <w:rFonts w:cs="Times New Roman"/>
          <w:szCs w:val="28"/>
        </w:rPr>
      </w:pPr>
      <w:r w:rsidRPr="00E041ED">
        <w:rPr>
          <w:rFonts w:cs="Times New Roman"/>
          <w:szCs w:val="28"/>
        </w:rPr>
        <w:t>принятие предусмотренных законом мер по защите своих прав;</w:t>
      </w:r>
    </w:p>
    <w:p w:rsidR="005C5EA6" w:rsidRPr="00E041ED" w:rsidRDefault="005C5EA6" w:rsidP="004D1A9C">
      <w:pPr>
        <w:pStyle w:val="a9"/>
        <w:numPr>
          <w:ilvl w:val="0"/>
          <w:numId w:val="16"/>
        </w:numPr>
        <w:ind w:left="0" w:firstLine="709"/>
        <w:jc w:val="both"/>
        <w:rPr>
          <w:rFonts w:cs="Times New Roman"/>
          <w:szCs w:val="28"/>
        </w:rPr>
      </w:pPr>
      <w:r w:rsidRPr="00E041ED">
        <w:rPr>
          <w:rFonts w:cs="Times New Roman"/>
          <w:szCs w:val="28"/>
        </w:rPr>
        <w:t>обжалование действия или бездействия администрации, осуществляемой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7D34D7" w:rsidRDefault="005C5EA6" w:rsidP="004D1A9C">
      <w:pPr>
        <w:pStyle w:val="a9"/>
        <w:numPr>
          <w:ilvl w:val="0"/>
          <w:numId w:val="16"/>
        </w:numPr>
        <w:ind w:left="0" w:firstLine="709"/>
        <w:jc w:val="both"/>
        <w:rPr>
          <w:rFonts w:cs="Times New Roman"/>
          <w:szCs w:val="28"/>
        </w:rPr>
      </w:pPr>
      <w:r w:rsidRPr="00E041ED">
        <w:rPr>
          <w:rFonts w:cs="Times New Roman"/>
          <w:szCs w:val="28"/>
        </w:rPr>
        <w:t>осуществление иных прав, предусмотренных законодательством Российской Федерации.</w:t>
      </w:r>
    </w:p>
    <w:p w:rsidR="007D34D7" w:rsidRPr="007D34D7" w:rsidRDefault="007D34D7" w:rsidP="004D1A9C">
      <w:pPr>
        <w:pStyle w:val="a9"/>
        <w:ind w:left="0" w:firstLine="709"/>
        <w:jc w:val="both"/>
        <w:rPr>
          <w:rFonts w:cs="Times New Roman"/>
          <w:szCs w:val="28"/>
        </w:rPr>
      </w:pPr>
      <w:r w:rsidRPr="007D34D7">
        <w:rPr>
          <w:rFonts w:cs="Times New Roman"/>
          <w:szCs w:val="28"/>
        </w:rPr>
        <w:t>7.2. Субъекты персональных данных обязаны:</w:t>
      </w:r>
    </w:p>
    <w:p w:rsidR="007D34D7" w:rsidRPr="007D34D7" w:rsidRDefault="007D34D7" w:rsidP="004D1A9C">
      <w:pPr>
        <w:pStyle w:val="a9"/>
        <w:numPr>
          <w:ilvl w:val="0"/>
          <w:numId w:val="16"/>
        </w:numPr>
        <w:ind w:left="0" w:firstLine="709"/>
        <w:jc w:val="both"/>
        <w:rPr>
          <w:rFonts w:cs="Times New Roman"/>
          <w:szCs w:val="28"/>
        </w:rPr>
      </w:pPr>
      <w:r w:rsidRPr="007D34D7">
        <w:rPr>
          <w:rFonts w:cs="Times New Roman"/>
          <w:szCs w:val="28"/>
        </w:rPr>
        <w:t>предоставлять только достоверные данные о себе;</w:t>
      </w:r>
    </w:p>
    <w:p w:rsidR="007D34D7" w:rsidRPr="007D34D7" w:rsidRDefault="007D34D7" w:rsidP="004D1A9C">
      <w:pPr>
        <w:pStyle w:val="a9"/>
        <w:numPr>
          <w:ilvl w:val="0"/>
          <w:numId w:val="16"/>
        </w:numPr>
        <w:ind w:left="0" w:firstLine="709"/>
        <w:jc w:val="both"/>
        <w:rPr>
          <w:rFonts w:cs="Times New Roman"/>
          <w:szCs w:val="28"/>
        </w:rPr>
      </w:pPr>
      <w:r w:rsidRPr="007D34D7">
        <w:rPr>
          <w:rFonts w:cs="Times New Roman"/>
          <w:szCs w:val="28"/>
        </w:rPr>
        <w:t>предоставлять документы, содержащие персональные данные в объеме, необходимом для цели обработки;</w:t>
      </w:r>
    </w:p>
    <w:p w:rsidR="007D34D7" w:rsidRPr="007D34D7" w:rsidRDefault="007D34D7" w:rsidP="004D1A9C">
      <w:pPr>
        <w:pStyle w:val="a9"/>
        <w:numPr>
          <w:ilvl w:val="0"/>
          <w:numId w:val="16"/>
        </w:numPr>
        <w:ind w:left="0" w:firstLine="709"/>
        <w:jc w:val="both"/>
        <w:rPr>
          <w:rFonts w:cs="Times New Roman"/>
          <w:szCs w:val="28"/>
        </w:rPr>
      </w:pPr>
      <w:r w:rsidRPr="007D34D7">
        <w:rPr>
          <w:rFonts w:cs="Times New Roman"/>
          <w:szCs w:val="28"/>
        </w:rPr>
        <w:t>сообщать об уточнении (обновлении, изменении) своих персональных данных.</w:t>
      </w:r>
    </w:p>
    <w:p w:rsidR="007D34D7" w:rsidRPr="007D34D7" w:rsidRDefault="007D34D7" w:rsidP="004D1A9C">
      <w:pPr>
        <w:pStyle w:val="a9"/>
        <w:ind w:left="0" w:firstLine="709"/>
        <w:jc w:val="both"/>
        <w:rPr>
          <w:rFonts w:cs="Times New Roman"/>
          <w:szCs w:val="28"/>
        </w:rPr>
      </w:pPr>
    </w:p>
    <w:p w:rsidR="004B69DD" w:rsidRPr="003F6FE5" w:rsidRDefault="005C5EA6" w:rsidP="003F6FE5">
      <w:pPr>
        <w:pStyle w:val="a9"/>
        <w:numPr>
          <w:ilvl w:val="0"/>
          <w:numId w:val="20"/>
        </w:numPr>
        <w:jc w:val="center"/>
        <w:rPr>
          <w:rFonts w:cs="Times New Roman"/>
          <w:szCs w:val="28"/>
        </w:rPr>
      </w:pPr>
      <w:r w:rsidRPr="004B69DD">
        <w:rPr>
          <w:rFonts w:cs="Times New Roman"/>
          <w:szCs w:val="28"/>
        </w:rPr>
        <w:t>Ответственность за нарушение требований законодательства Российской Федерации в области персональных данных</w:t>
      </w:r>
    </w:p>
    <w:p w:rsidR="000374DF" w:rsidRDefault="00E9712E" w:rsidP="004D1A9C">
      <w:pPr>
        <w:ind w:firstLine="709"/>
        <w:contextualSpacing/>
        <w:jc w:val="both"/>
        <w:rPr>
          <w:rFonts w:cs="Times New Roman"/>
          <w:szCs w:val="28"/>
        </w:rPr>
      </w:pPr>
      <w:r>
        <w:rPr>
          <w:rFonts w:cs="Times New Roman"/>
          <w:szCs w:val="28"/>
        </w:rPr>
        <w:t>8</w:t>
      </w:r>
      <w:r w:rsidR="005C5EA6" w:rsidRPr="005C5EA6">
        <w:rPr>
          <w:rFonts w:cs="Times New Roman"/>
          <w:szCs w:val="28"/>
        </w:rPr>
        <w:t>.1. Ответственный за организацию обработки персональных данных в администрации несет ответственность за надлежащее выполнение возложенных функций по организации обработки персональных данных в соответствии с законодательством Российской Федерации и иными нормативными правовыми актами в области персональн</w:t>
      </w:r>
      <w:r w:rsidR="005C5EA6">
        <w:rPr>
          <w:rFonts w:cs="Times New Roman"/>
          <w:szCs w:val="28"/>
        </w:rPr>
        <w:t>ых данных.</w:t>
      </w:r>
    </w:p>
    <w:p w:rsidR="00567893" w:rsidRDefault="00567893" w:rsidP="004D1A9C">
      <w:pPr>
        <w:ind w:firstLine="709"/>
        <w:contextualSpacing/>
        <w:jc w:val="both"/>
        <w:rPr>
          <w:rFonts w:cs="Times New Roman"/>
          <w:szCs w:val="28"/>
        </w:rPr>
      </w:pPr>
      <w:r>
        <w:rPr>
          <w:rFonts w:cs="Times New Roman"/>
          <w:szCs w:val="28"/>
        </w:rPr>
        <w:t>8.2. Л</w:t>
      </w:r>
      <w:r w:rsidRPr="00567893">
        <w:rPr>
          <w:rFonts w:cs="Times New Roman"/>
          <w:szCs w:val="28"/>
        </w:rPr>
        <w:t>ица, передавшие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Российской Федерации.</w:t>
      </w:r>
    </w:p>
    <w:p w:rsidR="00956936" w:rsidRPr="001A0FEF" w:rsidRDefault="00956936" w:rsidP="004D1A9C">
      <w:pPr>
        <w:ind w:firstLine="709"/>
        <w:contextualSpacing/>
        <w:jc w:val="both"/>
        <w:rPr>
          <w:rFonts w:cs="Times New Roman"/>
          <w:szCs w:val="28"/>
        </w:rPr>
      </w:pPr>
      <w:bookmarkStart w:id="6" w:name="_GoBack"/>
      <w:bookmarkEnd w:id="6"/>
    </w:p>
    <w:sectPr w:rsidR="00956936" w:rsidRPr="001A0FEF" w:rsidSect="0058499D">
      <w:headerReference w:type="even" r:id="rId9"/>
      <w:footerReference w:type="even" r:id="rId10"/>
      <w:headerReference w:type="first" r:id="rId11"/>
      <w:pgSz w:w="11906" w:h="16838"/>
      <w:pgMar w:top="567" w:right="851" w:bottom="567" w:left="1134"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564" w:rsidRDefault="00DF3564">
      <w:pPr>
        <w:spacing w:after="0" w:line="240" w:lineRule="auto"/>
      </w:pPr>
      <w:r>
        <w:separator/>
      </w:r>
    </w:p>
  </w:endnote>
  <w:endnote w:type="continuationSeparator" w:id="0">
    <w:p w:rsidR="00DF3564" w:rsidRDefault="00DF3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F2" w:rsidRDefault="00F2200F" w:rsidP="0058499D">
    <w:pPr>
      <w:pStyle w:val="a6"/>
      <w:framePr w:wrap="around" w:vAnchor="text" w:hAnchor="margin" w:xAlign="center" w:y="1"/>
      <w:rPr>
        <w:rStyle w:val="a8"/>
      </w:rPr>
    </w:pPr>
    <w:r>
      <w:rPr>
        <w:rStyle w:val="a8"/>
      </w:rPr>
      <w:fldChar w:fldCharType="begin"/>
    </w:r>
    <w:r w:rsidR="003E3AF2">
      <w:rPr>
        <w:rStyle w:val="a8"/>
      </w:rPr>
      <w:instrText xml:space="preserve">PAGE  </w:instrText>
    </w:r>
    <w:r>
      <w:rPr>
        <w:rStyle w:val="a8"/>
      </w:rPr>
      <w:fldChar w:fldCharType="end"/>
    </w:r>
  </w:p>
  <w:p w:rsidR="003E3AF2" w:rsidRDefault="003E3A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564" w:rsidRDefault="00DF3564">
      <w:pPr>
        <w:spacing w:after="0" w:line="240" w:lineRule="auto"/>
      </w:pPr>
      <w:r>
        <w:separator/>
      </w:r>
    </w:p>
  </w:footnote>
  <w:footnote w:type="continuationSeparator" w:id="0">
    <w:p w:rsidR="00DF3564" w:rsidRDefault="00DF35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F2" w:rsidRDefault="00F2200F" w:rsidP="0058499D">
    <w:pPr>
      <w:pStyle w:val="a4"/>
      <w:framePr w:wrap="around" w:vAnchor="text" w:hAnchor="margin" w:xAlign="center" w:y="1"/>
      <w:rPr>
        <w:rStyle w:val="a8"/>
      </w:rPr>
    </w:pPr>
    <w:r>
      <w:rPr>
        <w:rStyle w:val="a8"/>
      </w:rPr>
      <w:fldChar w:fldCharType="begin"/>
    </w:r>
    <w:r w:rsidR="003E3AF2">
      <w:rPr>
        <w:rStyle w:val="a8"/>
      </w:rPr>
      <w:instrText xml:space="preserve">PAGE  </w:instrText>
    </w:r>
    <w:r>
      <w:rPr>
        <w:rStyle w:val="a8"/>
      </w:rPr>
      <w:fldChar w:fldCharType="end"/>
    </w:r>
  </w:p>
  <w:p w:rsidR="003E3AF2" w:rsidRDefault="003E3AF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F2" w:rsidRDefault="003E3AF2" w:rsidP="0058499D">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65F9"/>
    <w:multiLevelType w:val="hybridMultilevel"/>
    <w:tmpl w:val="C27C8090"/>
    <w:lvl w:ilvl="0" w:tplc="070EF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04263D"/>
    <w:multiLevelType w:val="hybridMultilevel"/>
    <w:tmpl w:val="32C4CF60"/>
    <w:lvl w:ilvl="0" w:tplc="070EF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EF7FCA"/>
    <w:multiLevelType w:val="hybridMultilevel"/>
    <w:tmpl w:val="80A47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D2CC2"/>
    <w:multiLevelType w:val="multilevel"/>
    <w:tmpl w:val="0419001D"/>
    <w:numStyleLink w:val="2"/>
  </w:abstractNum>
  <w:abstractNum w:abstractNumId="4">
    <w:nsid w:val="225F47B3"/>
    <w:multiLevelType w:val="multilevel"/>
    <w:tmpl w:val="BBC0408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2A541E44"/>
    <w:multiLevelType w:val="multilevel"/>
    <w:tmpl w:val="0419001D"/>
    <w:numStyleLink w:val="2"/>
  </w:abstractNum>
  <w:abstractNum w:abstractNumId="6">
    <w:nsid w:val="2C5E46AF"/>
    <w:multiLevelType w:val="hybridMultilevel"/>
    <w:tmpl w:val="EA1E1316"/>
    <w:lvl w:ilvl="0" w:tplc="070EF6A4">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2CF6EA4"/>
    <w:multiLevelType w:val="hybridMultilevel"/>
    <w:tmpl w:val="B4300B9A"/>
    <w:lvl w:ilvl="0" w:tplc="070EF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3B103E"/>
    <w:multiLevelType w:val="multilevel"/>
    <w:tmpl w:val="0419001D"/>
    <w:numStyleLink w:val="2"/>
  </w:abstractNum>
  <w:abstractNum w:abstractNumId="9">
    <w:nsid w:val="4B595C90"/>
    <w:multiLevelType w:val="multilevel"/>
    <w:tmpl w:val="811CB32A"/>
    <w:lvl w:ilvl="0">
      <w:start w:val="1"/>
      <w:numFmt w:val="decimal"/>
      <w:lvlText w:val="%1"/>
      <w:lvlJc w:val="left"/>
      <w:pPr>
        <w:ind w:left="504" w:hanging="504"/>
      </w:pPr>
      <w:rPr>
        <w:rFonts w:hint="default"/>
      </w:rPr>
    </w:lvl>
    <w:lvl w:ilvl="1">
      <w:start w:val="10"/>
      <w:numFmt w:val="decimal"/>
      <w:lvlText w:val="%1.%2"/>
      <w:lvlJc w:val="left"/>
      <w:pPr>
        <w:ind w:left="1224" w:hanging="50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E392B7B"/>
    <w:multiLevelType w:val="hybridMultilevel"/>
    <w:tmpl w:val="7BBA322C"/>
    <w:lvl w:ilvl="0" w:tplc="070EF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1A6D8D"/>
    <w:multiLevelType w:val="multilevel"/>
    <w:tmpl w:val="CFB858A2"/>
    <w:lvl w:ilvl="0">
      <w:start w:val="1"/>
      <w:numFmt w:val="decimal"/>
      <w:lvlText w:val="%1."/>
      <w:lvlJc w:val="left"/>
      <w:pPr>
        <w:ind w:left="1092" w:hanging="1092"/>
      </w:pPr>
      <w:rPr>
        <w:rFonts w:hint="default"/>
      </w:rPr>
    </w:lvl>
    <w:lvl w:ilvl="1">
      <w:start w:val="1"/>
      <w:numFmt w:val="decimal"/>
      <w:lvlText w:val="%1.%2."/>
      <w:lvlJc w:val="left"/>
      <w:pPr>
        <w:ind w:left="1659" w:hanging="1092"/>
      </w:pPr>
      <w:rPr>
        <w:rFonts w:ascii="Times New Roman" w:hAnsi="Times New Roman" w:cs="Times New Roman" w:hint="default"/>
      </w:rPr>
    </w:lvl>
    <w:lvl w:ilvl="2">
      <w:start w:val="1"/>
      <w:numFmt w:val="decimal"/>
      <w:lvlText w:val="%1.%2.%3."/>
      <w:lvlJc w:val="left"/>
      <w:pPr>
        <w:ind w:left="2226" w:hanging="1092"/>
      </w:pPr>
      <w:rPr>
        <w:rFonts w:hint="default"/>
      </w:rPr>
    </w:lvl>
    <w:lvl w:ilvl="3">
      <w:start w:val="1"/>
      <w:numFmt w:val="decimal"/>
      <w:lvlText w:val="%1.%2.%3.%4."/>
      <w:lvlJc w:val="left"/>
      <w:pPr>
        <w:ind w:left="2793" w:hanging="1092"/>
      </w:pPr>
      <w:rPr>
        <w:rFonts w:hint="default"/>
      </w:rPr>
    </w:lvl>
    <w:lvl w:ilvl="4">
      <w:start w:val="1"/>
      <w:numFmt w:val="decimal"/>
      <w:lvlText w:val="%1.%2.%3.%4.%5."/>
      <w:lvlJc w:val="left"/>
      <w:pPr>
        <w:ind w:left="3360" w:hanging="1092"/>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8602D5C"/>
    <w:multiLevelType w:val="multilevel"/>
    <w:tmpl w:val="0419001D"/>
    <w:numStyleLink w:val="2"/>
  </w:abstractNum>
  <w:abstractNum w:abstractNumId="13">
    <w:nsid w:val="5BA6462B"/>
    <w:multiLevelType w:val="hybridMultilevel"/>
    <w:tmpl w:val="5672C224"/>
    <w:lvl w:ilvl="0" w:tplc="070EF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D874C2"/>
    <w:multiLevelType w:val="multilevel"/>
    <w:tmpl w:val="0419001D"/>
    <w:styleLink w:val="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644"/>
        </w:tabs>
        <w:ind w:left="644"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B2E1736"/>
    <w:multiLevelType w:val="multilevel"/>
    <w:tmpl w:val="38244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3AD0D8E"/>
    <w:multiLevelType w:val="hybridMultilevel"/>
    <w:tmpl w:val="48160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ED25DB"/>
    <w:multiLevelType w:val="hybridMultilevel"/>
    <w:tmpl w:val="F6A24806"/>
    <w:lvl w:ilvl="0" w:tplc="070EF6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93092F"/>
    <w:multiLevelType w:val="hybridMultilevel"/>
    <w:tmpl w:val="000C32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lvlOverride w:ilvl="0">
      <w:lvl w:ilvl="0">
        <w:numFmt w:val="decimal"/>
        <w:lvlText w:val=""/>
        <w:lvlJc w:val="left"/>
      </w:lvl>
    </w:lvlOverride>
    <w:lvlOverride w:ilvl="1">
      <w:lvl w:ilvl="1">
        <w:start w:val="1"/>
        <w:numFmt w:val="bullet"/>
        <w:lvlText w:val=""/>
        <w:lvlJc w:val="left"/>
        <w:pPr>
          <w:tabs>
            <w:tab w:val="num" w:pos="720"/>
          </w:tabs>
          <w:ind w:left="720" w:hanging="360"/>
        </w:pPr>
        <w:rPr>
          <w:rFonts w:ascii="Symbol" w:hAnsi="Symbol" w:hint="default"/>
          <w:color w:val="auto"/>
        </w:rPr>
      </w:lvl>
    </w:lvlOverride>
    <w:lvlOverride w:ilvl="2">
      <w:lvl w:ilvl="2">
        <w:start w:val="1"/>
        <w:numFmt w:val="bullet"/>
        <w:lvlText w:val=""/>
        <w:lvlJc w:val="left"/>
        <w:pPr>
          <w:tabs>
            <w:tab w:val="num" w:pos="1080"/>
          </w:tabs>
          <w:ind w:left="1080" w:hanging="360"/>
        </w:pPr>
        <w:rPr>
          <w:rFonts w:ascii="Symbol" w:hAnsi="Symbol" w:hint="default"/>
          <w:color w:val="auto"/>
        </w:rPr>
      </w:lvl>
    </w:lvlOverride>
  </w:num>
  <w:num w:numId="3">
    <w:abstractNumId w:val="8"/>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tabs>
            <w:tab w:val="num" w:pos="1080"/>
          </w:tabs>
          <w:ind w:left="1080" w:hanging="360"/>
        </w:pPr>
        <w:rPr>
          <w:rFonts w:ascii="Symbol" w:hAnsi="Symbol" w:hint="default"/>
          <w:color w:val="auto"/>
        </w:rPr>
      </w:lvl>
    </w:lvlOverride>
  </w:num>
  <w:num w:numId="4">
    <w:abstractNumId w:val="5"/>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tabs>
            <w:tab w:val="num" w:pos="1080"/>
          </w:tabs>
          <w:ind w:left="1080" w:hanging="360"/>
        </w:pPr>
        <w:rPr>
          <w:rFonts w:ascii="Symbol" w:hAnsi="Symbol" w:hint="default"/>
          <w:color w:val="auto"/>
        </w:rPr>
      </w:lvl>
    </w:lvlOverride>
  </w:num>
  <w:num w:numId="5">
    <w:abstractNumId w:val="12"/>
    <w:lvlOverride w:ilvl="0">
      <w:lvl w:ilvl="0">
        <w:numFmt w:val="decimal"/>
        <w:lvlText w:val=""/>
        <w:lvlJc w:val="left"/>
      </w:lvl>
    </w:lvlOverride>
    <w:lvlOverride w:ilvl="1">
      <w:lvl w:ilvl="1">
        <w:numFmt w:val="decimal"/>
        <w:lvlText w:val=""/>
        <w:lvlJc w:val="left"/>
      </w:lvl>
    </w:lvlOverride>
    <w:lvlOverride w:ilvl="2">
      <w:lvl w:ilvl="2">
        <w:start w:val="1"/>
        <w:numFmt w:val="bullet"/>
        <w:lvlText w:val=""/>
        <w:lvlJc w:val="left"/>
        <w:pPr>
          <w:tabs>
            <w:tab w:val="num" w:pos="1080"/>
          </w:tabs>
          <w:ind w:left="1080" w:hanging="360"/>
        </w:pPr>
        <w:rPr>
          <w:rFonts w:ascii="Symbol" w:hAnsi="Symbol" w:hint="default"/>
          <w:color w:val="auto"/>
        </w:rPr>
      </w:lvl>
    </w:lvlOverride>
  </w:num>
  <w:num w:numId="6">
    <w:abstractNumId w:val="11"/>
  </w:num>
  <w:num w:numId="7">
    <w:abstractNumId w:val="9"/>
  </w:num>
  <w:num w:numId="8">
    <w:abstractNumId w:val="4"/>
  </w:num>
  <w:num w:numId="9">
    <w:abstractNumId w:val="15"/>
  </w:num>
  <w:num w:numId="10">
    <w:abstractNumId w:val="2"/>
  </w:num>
  <w:num w:numId="11">
    <w:abstractNumId w:val="17"/>
  </w:num>
  <w:num w:numId="12">
    <w:abstractNumId w:val="1"/>
  </w:num>
  <w:num w:numId="13">
    <w:abstractNumId w:val="7"/>
  </w:num>
  <w:num w:numId="14">
    <w:abstractNumId w:val="18"/>
  </w:num>
  <w:num w:numId="15">
    <w:abstractNumId w:val="10"/>
  </w:num>
  <w:num w:numId="16">
    <w:abstractNumId w:val="13"/>
  </w:num>
  <w:num w:numId="17">
    <w:abstractNumId w:val="0"/>
  </w:num>
  <w:num w:numId="18">
    <w:abstractNumId w:val="6"/>
  </w:num>
  <w:num w:numId="19">
    <w:abstractNumId w:val="16"/>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10"/>
  <w:characterSpacingControl w:val="doNotCompress"/>
  <w:footnotePr>
    <w:footnote w:id="-1"/>
    <w:footnote w:id="0"/>
  </w:footnotePr>
  <w:endnotePr>
    <w:endnote w:id="-1"/>
    <w:endnote w:id="0"/>
  </w:endnotePr>
  <w:compat/>
  <w:rsids>
    <w:rsidRoot w:val="00763929"/>
    <w:rsid w:val="00026E26"/>
    <w:rsid w:val="00035FE9"/>
    <w:rsid w:val="000374DF"/>
    <w:rsid w:val="00044F3C"/>
    <w:rsid w:val="000844F2"/>
    <w:rsid w:val="000A6021"/>
    <w:rsid w:val="000C230B"/>
    <w:rsid w:val="000D1882"/>
    <w:rsid w:val="000D39AF"/>
    <w:rsid w:val="00135208"/>
    <w:rsid w:val="001416E8"/>
    <w:rsid w:val="001534EA"/>
    <w:rsid w:val="001724C6"/>
    <w:rsid w:val="001838C4"/>
    <w:rsid w:val="001A0FEF"/>
    <w:rsid w:val="001B0B19"/>
    <w:rsid w:val="001B7C71"/>
    <w:rsid w:val="001D018F"/>
    <w:rsid w:val="001E5AB5"/>
    <w:rsid w:val="002008C0"/>
    <w:rsid w:val="002127BA"/>
    <w:rsid w:val="00212BE5"/>
    <w:rsid w:val="00212FBB"/>
    <w:rsid w:val="00225FF6"/>
    <w:rsid w:val="00233ACC"/>
    <w:rsid w:val="0024458B"/>
    <w:rsid w:val="002638FF"/>
    <w:rsid w:val="00264B8E"/>
    <w:rsid w:val="00281B31"/>
    <w:rsid w:val="002931BF"/>
    <w:rsid w:val="002940E9"/>
    <w:rsid w:val="002A3C51"/>
    <w:rsid w:val="002A54D9"/>
    <w:rsid w:val="002F7567"/>
    <w:rsid w:val="00321144"/>
    <w:rsid w:val="003A1503"/>
    <w:rsid w:val="003A1ECB"/>
    <w:rsid w:val="003C2B4B"/>
    <w:rsid w:val="003E1622"/>
    <w:rsid w:val="003E3AF2"/>
    <w:rsid w:val="003E7702"/>
    <w:rsid w:val="003F6FE5"/>
    <w:rsid w:val="00425C64"/>
    <w:rsid w:val="004454E2"/>
    <w:rsid w:val="00450679"/>
    <w:rsid w:val="0047572F"/>
    <w:rsid w:val="00476E93"/>
    <w:rsid w:val="00484DD7"/>
    <w:rsid w:val="00493D0A"/>
    <w:rsid w:val="004B6665"/>
    <w:rsid w:val="004B69DD"/>
    <w:rsid w:val="004D1A9C"/>
    <w:rsid w:val="004F4E1D"/>
    <w:rsid w:val="00521396"/>
    <w:rsid w:val="00525F21"/>
    <w:rsid w:val="00537480"/>
    <w:rsid w:val="0053796C"/>
    <w:rsid w:val="00553EDF"/>
    <w:rsid w:val="00567893"/>
    <w:rsid w:val="00575BAB"/>
    <w:rsid w:val="00577B5D"/>
    <w:rsid w:val="0058499D"/>
    <w:rsid w:val="005A2FBE"/>
    <w:rsid w:val="005C2720"/>
    <w:rsid w:val="005C5EA6"/>
    <w:rsid w:val="005F6EBC"/>
    <w:rsid w:val="00614B57"/>
    <w:rsid w:val="00616561"/>
    <w:rsid w:val="006226D0"/>
    <w:rsid w:val="006376B1"/>
    <w:rsid w:val="0064326D"/>
    <w:rsid w:val="00651908"/>
    <w:rsid w:val="0067355E"/>
    <w:rsid w:val="00691E9C"/>
    <w:rsid w:val="00692500"/>
    <w:rsid w:val="0069669A"/>
    <w:rsid w:val="006974AF"/>
    <w:rsid w:val="006A1084"/>
    <w:rsid w:val="006A3FBE"/>
    <w:rsid w:val="007135E7"/>
    <w:rsid w:val="007268A4"/>
    <w:rsid w:val="00733D25"/>
    <w:rsid w:val="00763929"/>
    <w:rsid w:val="00787FFB"/>
    <w:rsid w:val="00797AB5"/>
    <w:rsid w:val="007B36B9"/>
    <w:rsid w:val="007D34D7"/>
    <w:rsid w:val="007E4313"/>
    <w:rsid w:val="00800668"/>
    <w:rsid w:val="00806B82"/>
    <w:rsid w:val="008169F8"/>
    <w:rsid w:val="00820BE7"/>
    <w:rsid w:val="0082377A"/>
    <w:rsid w:val="0083255F"/>
    <w:rsid w:val="00843030"/>
    <w:rsid w:val="00875C38"/>
    <w:rsid w:val="008914CA"/>
    <w:rsid w:val="008D5CCB"/>
    <w:rsid w:val="009451FC"/>
    <w:rsid w:val="00953B6E"/>
    <w:rsid w:val="00956936"/>
    <w:rsid w:val="0096272C"/>
    <w:rsid w:val="00974291"/>
    <w:rsid w:val="00981237"/>
    <w:rsid w:val="00A0321E"/>
    <w:rsid w:val="00A162CD"/>
    <w:rsid w:val="00A20E2C"/>
    <w:rsid w:val="00A21BFB"/>
    <w:rsid w:val="00A27865"/>
    <w:rsid w:val="00A526F9"/>
    <w:rsid w:val="00A57FF8"/>
    <w:rsid w:val="00A63E0D"/>
    <w:rsid w:val="00A90FF9"/>
    <w:rsid w:val="00A923B7"/>
    <w:rsid w:val="00AA30C9"/>
    <w:rsid w:val="00AA415E"/>
    <w:rsid w:val="00AC4F01"/>
    <w:rsid w:val="00AE05F6"/>
    <w:rsid w:val="00AE4AC4"/>
    <w:rsid w:val="00AF5506"/>
    <w:rsid w:val="00B061EE"/>
    <w:rsid w:val="00B552C8"/>
    <w:rsid w:val="00B63837"/>
    <w:rsid w:val="00B72AF3"/>
    <w:rsid w:val="00B82237"/>
    <w:rsid w:val="00B917B4"/>
    <w:rsid w:val="00BB581C"/>
    <w:rsid w:val="00BC26DC"/>
    <w:rsid w:val="00BD0C17"/>
    <w:rsid w:val="00BD56E8"/>
    <w:rsid w:val="00BE575B"/>
    <w:rsid w:val="00C033A2"/>
    <w:rsid w:val="00C1380B"/>
    <w:rsid w:val="00C20FAF"/>
    <w:rsid w:val="00C3092C"/>
    <w:rsid w:val="00C37E0F"/>
    <w:rsid w:val="00C472DC"/>
    <w:rsid w:val="00C551DF"/>
    <w:rsid w:val="00C55F12"/>
    <w:rsid w:val="00C7446A"/>
    <w:rsid w:val="00C86F67"/>
    <w:rsid w:val="00CA51E1"/>
    <w:rsid w:val="00CC21D0"/>
    <w:rsid w:val="00CC7137"/>
    <w:rsid w:val="00CC7A33"/>
    <w:rsid w:val="00D04FD7"/>
    <w:rsid w:val="00D066C2"/>
    <w:rsid w:val="00D55B26"/>
    <w:rsid w:val="00D742CB"/>
    <w:rsid w:val="00D768FE"/>
    <w:rsid w:val="00D80D64"/>
    <w:rsid w:val="00DC28E4"/>
    <w:rsid w:val="00DE6497"/>
    <w:rsid w:val="00DF3564"/>
    <w:rsid w:val="00DF62C5"/>
    <w:rsid w:val="00E041ED"/>
    <w:rsid w:val="00E12106"/>
    <w:rsid w:val="00E12A94"/>
    <w:rsid w:val="00E17290"/>
    <w:rsid w:val="00E26CF9"/>
    <w:rsid w:val="00E3341B"/>
    <w:rsid w:val="00E3640C"/>
    <w:rsid w:val="00E37259"/>
    <w:rsid w:val="00E44F93"/>
    <w:rsid w:val="00E6080C"/>
    <w:rsid w:val="00E76902"/>
    <w:rsid w:val="00E9712E"/>
    <w:rsid w:val="00EA0C4E"/>
    <w:rsid w:val="00EC7DDE"/>
    <w:rsid w:val="00EF445E"/>
    <w:rsid w:val="00F02094"/>
    <w:rsid w:val="00F0392B"/>
    <w:rsid w:val="00F2200F"/>
    <w:rsid w:val="00F46B6E"/>
    <w:rsid w:val="00F92F88"/>
    <w:rsid w:val="00FE6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AF3"/>
    <w:rPr>
      <w:rFonts w:ascii="Times New Roman" w:hAnsi="Times New Roman"/>
      <w:sz w:val="28"/>
    </w:rPr>
  </w:style>
  <w:style w:type="paragraph" w:styleId="1">
    <w:name w:val="heading 1"/>
    <w:basedOn w:val="a"/>
    <w:next w:val="a"/>
    <w:link w:val="10"/>
    <w:uiPriority w:val="99"/>
    <w:qFormat/>
    <w:rsid w:val="00C1380B"/>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
    <w:uiPriority w:val="1"/>
    <w:qFormat/>
    <w:rsid w:val="00B72AF3"/>
    <w:pPr>
      <w:spacing w:after="0" w:line="240" w:lineRule="auto"/>
    </w:pPr>
    <w:rPr>
      <w:rFonts w:ascii="Times New Roman" w:hAnsi="Times New Roman"/>
      <w:sz w:val="28"/>
    </w:rPr>
  </w:style>
  <w:style w:type="paragraph" w:styleId="a4">
    <w:name w:val="header"/>
    <w:basedOn w:val="a"/>
    <w:link w:val="a5"/>
    <w:uiPriority w:val="99"/>
    <w:unhideWhenUsed/>
    <w:rsid w:val="00763929"/>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lang w:eastAsia="ru-RU"/>
    </w:rPr>
  </w:style>
  <w:style w:type="character" w:customStyle="1" w:styleId="a5">
    <w:name w:val="Верхний колонтитул Знак"/>
    <w:basedOn w:val="a0"/>
    <w:link w:val="a4"/>
    <w:uiPriority w:val="99"/>
    <w:rsid w:val="00763929"/>
    <w:rPr>
      <w:rFonts w:ascii="Arial" w:eastAsia="Times New Roman" w:hAnsi="Arial" w:cs="Arial"/>
      <w:sz w:val="24"/>
      <w:szCs w:val="24"/>
      <w:lang w:eastAsia="ru-RU"/>
    </w:rPr>
  </w:style>
  <w:style w:type="paragraph" w:styleId="a6">
    <w:name w:val="footer"/>
    <w:basedOn w:val="a"/>
    <w:link w:val="a7"/>
    <w:uiPriority w:val="99"/>
    <w:unhideWhenUsed/>
    <w:rsid w:val="00763929"/>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lang w:eastAsia="ru-RU"/>
    </w:rPr>
  </w:style>
  <w:style w:type="character" w:customStyle="1" w:styleId="a7">
    <w:name w:val="Нижний колонтитул Знак"/>
    <w:basedOn w:val="a0"/>
    <w:link w:val="a6"/>
    <w:uiPriority w:val="99"/>
    <w:rsid w:val="00763929"/>
    <w:rPr>
      <w:rFonts w:ascii="Arial" w:eastAsia="Times New Roman" w:hAnsi="Arial" w:cs="Arial"/>
      <w:sz w:val="24"/>
      <w:szCs w:val="24"/>
      <w:lang w:eastAsia="ru-RU"/>
    </w:rPr>
  </w:style>
  <w:style w:type="character" w:styleId="a8">
    <w:name w:val="page number"/>
    <w:basedOn w:val="a0"/>
    <w:rsid w:val="00763929"/>
  </w:style>
  <w:style w:type="numbering" w:customStyle="1" w:styleId="2">
    <w:name w:val="2"/>
    <w:rsid w:val="00763929"/>
    <w:pPr>
      <w:numPr>
        <w:numId w:val="1"/>
      </w:numPr>
    </w:pPr>
  </w:style>
  <w:style w:type="paragraph" w:styleId="a9">
    <w:name w:val="List Paragraph"/>
    <w:basedOn w:val="a"/>
    <w:link w:val="aa"/>
    <w:uiPriority w:val="34"/>
    <w:qFormat/>
    <w:rsid w:val="001A0FEF"/>
    <w:pPr>
      <w:ind w:left="720"/>
      <w:contextualSpacing/>
    </w:pPr>
  </w:style>
  <w:style w:type="paragraph" w:styleId="ab">
    <w:name w:val="Normal (Web)"/>
    <w:basedOn w:val="a"/>
    <w:uiPriority w:val="99"/>
    <w:semiHidden/>
    <w:unhideWhenUsed/>
    <w:rsid w:val="001A0FEF"/>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9"/>
    <w:rsid w:val="00C1380B"/>
    <w:rPr>
      <w:rFonts w:asciiTheme="majorHAnsi" w:eastAsiaTheme="majorEastAsia" w:hAnsiTheme="majorHAnsi" w:cstheme="majorBidi"/>
      <w:b/>
      <w:bCs/>
      <w:color w:val="365F91" w:themeColor="accent1" w:themeShade="BF"/>
      <w:sz w:val="28"/>
      <w:szCs w:val="28"/>
    </w:rPr>
  </w:style>
  <w:style w:type="paragraph" w:styleId="ac">
    <w:name w:val="Balloon Text"/>
    <w:basedOn w:val="a"/>
    <w:link w:val="ad"/>
    <w:uiPriority w:val="99"/>
    <w:semiHidden/>
    <w:unhideWhenUsed/>
    <w:rsid w:val="00C7446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7446A"/>
    <w:rPr>
      <w:rFonts w:ascii="Tahoma" w:hAnsi="Tahoma" w:cs="Tahoma"/>
      <w:sz w:val="16"/>
      <w:szCs w:val="16"/>
    </w:rPr>
  </w:style>
  <w:style w:type="character" w:customStyle="1" w:styleId="aa">
    <w:name w:val="Абзац списка Знак"/>
    <w:link w:val="a9"/>
    <w:uiPriority w:val="34"/>
    <w:locked/>
    <w:rsid w:val="00CC21D0"/>
    <w:rPr>
      <w:rFonts w:ascii="Times New Roman" w:hAnsi="Times New Roman"/>
      <w:sz w:val="28"/>
    </w:rPr>
  </w:style>
  <w:style w:type="paragraph" w:customStyle="1" w:styleId="s1">
    <w:name w:val="s_1"/>
    <w:basedOn w:val="a"/>
    <w:rsid w:val="00CC21D0"/>
    <w:pPr>
      <w:spacing w:before="100" w:beforeAutospacing="1" w:after="100" w:afterAutospacing="1" w:line="240" w:lineRule="auto"/>
    </w:pPr>
    <w:rPr>
      <w:rFonts w:eastAsia="Times New Roman" w:cs="Times New Roman"/>
      <w:sz w:val="24"/>
      <w:szCs w:val="24"/>
      <w:lang w:eastAsia="ru-RU"/>
    </w:rPr>
  </w:style>
  <w:style w:type="character" w:customStyle="1" w:styleId="s10">
    <w:name w:val="s_10"/>
    <w:basedOn w:val="a0"/>
    <w:rsid w:val="00CC21D0"/>
  </w:style>
  <w:style w:type="paragraph" w:customStyle="1" w:styleId="western">
    <w:name w:val="western"/>
    <w:basedOn w:val="a"/>
    <w:rsid w:val="00692500"/>
    <w:pPr>
      <w:spacing w:before="100" w:beforeAutospacing="1" w:after="100" w:afterAutospacing="1" w:line="240" w:lineRule="auto"/>
    </w:pPr>
    <w:rPr>
      <w:rFonts w:eastAsia="Times New Roman" w:cs="Times New Roman"/>
      <w:sz w:val="24"/>
      <w:szCs w:val="24"/>
      <w:lang w:eastAsia="ru-RU"/>
    </w:rPr>
  </w:style>
  <w:style w:type="character" w:styleId="ae">
    <w:name w:val="Hyperlink"/>
    <w:basedOn w:val="a0"/>
    <w:uiPriority w:val="99"/>
    <w:unhideWhenUsed/>
    <w:rsid w:val="00E9712E"/>
    <w:rPr>
      <w:color w:val="0000FF" w:themeColor="hyperlink"/>
      <w:u w:val="single"/>
    </w:rPr>
  </w:style>
  <w:style w:type="paragraph" w:customStyle="1" w:styleId="Style21">
    <w:name w:val="Style21"/>
    <w:basedOn w:val="a"/>
    <w:uiPriority w:val="99"/>
    <w:rsid w:val="00E9712E"/>
    <w:pPr>
      <w:widowControl w:val="0"/>
      <w:autoSpaceDE w:val="0"/>
      <w:autoSpaceDN w:val="0"/>
      <w:adjustRightInd w:val="0"/>
      <w:spacing w:after="0" w:line="319" w:lineRule="exact"/>
      <w:ind w:firstLine="709"/>
      <w:jc w:val="center"/>
    </w:pPr>
    <w:rPr>
      <w:rFonts w:eastAsiaTheme="minorEastAsia" w:cs="Times New Roman"/>
      <w:sz w:val="24"/>
      <w:szCs w:val="24"/>
      <w:lang w:eastAsia="ru-RU"/>
    </w:rPr>
  </w:style>
  <w:style w:type="paragraph" w:customStyle="1" w:styleId="af">
    <w:name w:val="Документ в списке"/>
    <w:basedOn w:val="a"/>
    <w:next w:val="a"/>
    <w:uiPriority w:val="99"/>
    <w:rsid w:val="00CA51E1"/>
    <w:pPr>
      <w:autoSpaceDE w:val="0"/>
      <w:autoSpaceDN w:val="0"/>
      <w:adjustRightInd w:val="0"/>
      <w:spacing w:before="120" w:after="0" w:line="240" w:lineRule="auto"/>
      <w:ind w:right="300"/>
      <w:jc w:val="both"/>
    </w:pPr>
    <w:rPr>
      <w:rFonts w:ascii="Arial" w:hAnsi="Arial" w:cs="Arial"/>
      <w:color w:val="000000"/>
      <w:sz w:val="24"/>
      <w:szCs w:val="24"/>
    </w:rPr>
  </w:style>
  <w:style w:type="paragraph" w:customStyle="1" w:styleId="ConsPlusNormal">
    <w:name w:val="ConsPlusNormal"/>
    <w:rsid w:val="00820BE7"/>
    <w:pPr>
      <w:widowControl w:val="0"/>
      <w:spacing w:after="0" w:line="240" w:lineRule="auto"/>
      <w:ind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AF3"/>
    <w:rPr>
      <w:rFonts w:ascii="Times New Roman" w:hAnsi="Times New Roman"/>
      <w:sz w:val="28"/>
    </w:rPr>
  </w:style>
  <w:style w:type="paragraph" w:styleId="1">
    <w:name w:val="heading 1"/>
    <w:basedOn w:val="a"/>
    <w:next w:val="a"/>
    <w:link w:val="10"/>
    <w:uiPriority w:val="9"/>
    <w:qFormat/>
    <w:rsid w:val="00C1380B"/>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
    <w:uiPriority w:val="1"/>
    <w:qFormat/>
    <w:rsid w:val="00B72AF3"/>
    <w:pPr>
      <w:spacing w:after="0" w:line="240" w:lineRule="auto"/>
    </w:pPr>
    <w:rPr>
      <w:rFonts w:ascii="Times New Roman" w:hAnsi="Times New Roman"/>
      <w:sz w:val="28"/>
    </w:rPr>
  </w:style>
  <w:style w:type="paragraph" w:styleId="a4">
    <w:name w:val="header"/>
    <w:basedOn w:val="a"/>
    <w:link w:val="a5"/>
    <w:uiPriority w:val="99"/>
    <w:unhideWhenUsed/>
    <w:rsid w:val="00763929"/>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lang w:eastAsia="ru-RU"/>
    </w:rPr>
  </w:style>
  <w:style w:type="character" w:customStyle="1" w:styleId="a5">
    <w:name w:val="Верхний колонтитул Знак"/>
    <w:basedOn w:val="a0"/>
    <w:link w:val="a4"/>
    <w:uiPriority w:val="99"/>
    <w:rsid w:val="00763929"/>
    <w:rPr>
      <w:rFonts w:ascii="Arial" w:eastAsia="Times New Roman" w:hAnsi="Arial" w:cs="Arial"/>
      <w:sz w:val="24"/>
      <w:szCs w:val="24"/>
      <w:lang w:eastAsia="ru-RU"/>
    </w:rPr>
  </w:style>
  <w:style w:type="paragraph" w:styleId="a6">
    <w:name w:val="footer"/>
    <w:basedOn w:val="a"/>
    <w:link w:val="a7"/>
    <w:uiPriority w:val="99"/>
    <w:unhideWhenUsed/>
    <w:rsid w:val="00763929"/>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lang w:eastAsia="ru-RU"/>
    </w:rPr>
  </w:style>
  <w:style w:type="character" w:customStyle="1" w:styleId="a7">
    <w:name w:val="Нижний колонтитул Знак"/>
    <w:basedOn w:val="a0"/>
    <w:link w:val="a6"/>
    <w:uiPriority w:val="99"/>
    <w:rsid w:val="00763929"/>
    <w:rPr>
      <w:rFonts w:ascii="Arial" w:eastAsia="Times New Roman" w:hAnsi="Arial" w:cs="Arial"/>
      <w:sz w:val="24"/>
      <w:szCs w:val="24"/>
      <w:lang w:eastAsia="ru-RU"/>
    </w:rPr>
  </w:style>
  <w:style w:type="character" w:styleId="a8">
    <w:name w:val="page number"/>
    <w:basedOn w:val="a0"/>
    <w:rsid w:val="00763929"/>
  </w:style>
  <w:style w:type="numbering" w:customStyle="1" w:styleId="2">
    <w:name w:val="2"/>
    <w:rsid w:val="00763929"/>
    <w:pPr>
      <w:numPr>
        <w:numId w:val="1"/>
      </w:numPr>
    </w:pPr>
  </w:style>
  <w:style w:type="paragraph" w:styleId="a9">
    <w:name w:val="List Paragraph"/>
    <w:basedOn w:val="a"/>
    <w:link w:val="aa"/>
    <w:uiPriority w:val="34"/>
    <w:qFormat/>
    <w:rsid w:val="001A0FEF"/>
    <w:pPr>
      <w:ind w:left="720"/>
      <w:contextualSpacing/>
    </w:pPr>
  </w:style>
  <w:style w:type="paragraph" w:styleId="ab">
    <w:name w:val="Normal (Web)"/>
    <w:basedOn w:val="a"/>
    <w:uiPriority w:val="99"/>
    <w:semiHidden/>
    <w:unhideWhenUsed/>
    <w:rsid w:val="001A0FEF"/>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C1380B"/>
    <w:rPr>
      <w:rFonts w:asciiTheme="majorHAnsi" w:eastAsiaTheme="majorEastAsia" w:hAnsiTheme="majorHAnsi" w:cstheme="majorBidi"/>
      <w:b/>
      <w:bCs/>
      <w:color w:val="365F91" w:themeColor="accent1" w:themeShade="BF"/>
      <w:sz w:val="28"/>
      <w:szCs w:val="28"/>
    </w:rPr>
  </w:style>
  <w:style w:type="paragraph" w:styleId="ac">
    <w:name w:val="Balloon Text"/>
    <w:basedOn w:val="a"/>
    <w:link w:val="ad"/>
    <w:uiPriority w:val="99"/>
    <w:semiHidden/>
    <w:unhideWhenUsed/>
    <w:rsid w:val="00C7446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7446A"/>
    <w:rPr>
      <w:rFonts w:ascii="Tahoma" w:hAnsi="Tahoma" w:cs="Tahoma"/>
      <w:sz w:val="16"/>
      <w:szCs w:val="16"/>
    </w:rPr>
  </w:style>
  <w:style w:type="character" w:customStyle="1" w:styleId="aa">
    <w:name w:val="Абзац списка Знак"/>
    <w:link w:val="a9"/>
    <w:uiPriority w:val="34"/>
    <w:locked/>
    <w:rsid w:val="00CC21D0"/>
    <w:rPr>
      <w:rFonts w:ascii="Times New Roman" w:hAnsi="Times New Roman"/>
      <w:sz w:val="28"/>
    </w:rPr>
  </w:style>
  <w:style w:type="paragraph" w:customStyle="1" w:styleId="s1">
    <w:name w:val="s_1"/>
    <w:basedOn w:val="a"/>
    <w:rsid w:val="00CC21D0"/>
    <w:pPr>
      <w:spacing w:before="100" w:beforeAutospacing="1" w:after="100" w:afterAutospacing="1" w:line="240" w:lineRule="auto"/>
    </w:pPr>
    <w:rPr>
      <w:rFonts w:eastAsia="Times New Roman" w:cs="Times New Roman"/>
      <w:sz w:val="24"/>
      <w:szCs w:val="24"/>
      <w:lang w:eastAsia="ru-RU"/>
    </w:rPr>
  </w:style>
  <w:style w:type="character" w:customStyle="1" w:styleId="s10">
    <w:name w:val="s_10"/>
    <w:basedOn w:val="a0"/>
    <w:rsid w:val="00CC21D0"/>
  </w:style>
  <w:style w:type="paragraph" w:customStyle="1" w:styleId="western">
    <w:name w:val="western"/>
    <w:basedOn w:val="a"/>
    <w:rsid w:val="00692500"/>
    <w:pPr>
      <w:spacing w:before="100" w:beforeAutospacing="1" w:after="100" w:afterAutospacing="1" w:line="240" w:lineRule="auto"/>
    </w:pPr>
    <w:rPr>
      <w:rFonts w:eastAsia="Times New Roman" w:cs="Times New Roman"/>
      <w:sz w:val="24"/>
      <w:szCs w:val="24"/>
      <w:lang w:eastAsia="ru-RU"/>
    </w:rPr>
  </w:style>
  <w:style w:type="character" w:styleId="ae">
    <w:name w:val="Hyperlink"/>
    <w:basedOn w:val="a0"/>
    <w:uiPriority w:val="99"/>
    <w:semiHidden/>
    <w:unhideWhenUsed/>
    <w:rsid w:val="00E9712E"/>
    <w:rPr>
      <w:color w:val="0000FF" w:themeColor="hyperlink"/>
      <w:u w:val="single"/>
    </w:rPr>
  </w:style>
  <w:style w:type="paragraph" w:customStyle="1" w:styleId="Style21">
    <w:name w:val="Style21"/>
    <w:basedOn w:val="a"/>
    <w:uiPriority w:val="99"/>
    <w:rsid w:val="00E9712E"/>
    <w:pPr>
      <w:widowControl w:val="0"/>
      <w:autoSpaceDE w:val="0"/>
      <w:autoSpaceDN w:val="0"/>
      <w:adjustRightInd w:val="0"/>
      <w:spacing w:after="0" w:line="319" w:lineRule="exact"/>
      <w:ind w:firstLine="709"/>
      <w:jc w:val="center"/>
    </w:pPr>
    <w:rPr>
      <w:rFonts w:eastAsiaTheme="minorEastAs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124880">
      <w:bodyDiv w:val="1"/>
      <w:marLeft w:val="0"/>
      <w:marRight w:val="0"/>
      <w:marTop w:val="0"/>
      <w:marBottom w:val="0"/>
      <w:divBdr>
        <w:top w:val="none" w:sz="0" w:space="0" w:color="auto"/>
        <w:left w:val="none" w:sz="0" w:space="0" w:color="auto"/>
        <w:bottom w:val="none" w:sz="0" w:space="0" w:color="auto"/>
        <w:right w:val="none" w:sz="0" w:space="0" w:color="auto"/>
      </w:divBdr>
    </w:div>
    <w:div w:id="330911563">
      <w:bodyDiv w:val="1"/>
      <w:marLeft w:val="0"/>
      <w:marRight w:val="0"/>
      <w:marTop w:val="0"/>
      <w:marBottom w:val="0"/>
      <w:divBdr>
        <w:top w:val="none" w:sz="0" w:space="0" w:color="auto"/>
        <w:left w:val="none" w:sz="0" w:space="0" w:color="auto"/>
        <w:bottom w:val="none" w:sz="0" w:space="0" w:color="auto"/>
        <w:right w:val="none" w:sz="0" w:space="0" w:color="auto"/>
      </w:divBdr>
    </w:div>
    <w:div w:id="354691048">
      <w:bodyDiv w:val="1"/>
      <w:marLeft w:val="0"/>
      <w:marRight w:val="0"/>
      <w:marTop w:val="0"/>
      <w:marBottom w:val="0"/>
      <w:divBdr>
        <w:top w:val="none" w:sz="0" w:space="0" w:color="auto"/>
        <w:left w:val="none" w:sz="0" w:space="0" w:color="auto"/>
        <w:bottom w:val="none" w:sz="0" w:space="0" w:color="auto"/>
        <w:right w:val="none" w:sz="0" w:space="0" w:color="auto"/>
      </w:divBdr>
    </w:div>
    <w:div w:id="1134637669">
      <w:bodyDiv w:val="1"/>
      <w:marLeft w:val="0"/>
      <w:marRight w:val="0"/>
      <w:marTop w:val="0"/>
      <w:marBottom w:val="0"/>
      <w:divBdr>
        <w:top w:val="none" w:sz="0" w:space="0" w:color="auto"/>
        <w:left w:val="none" w:sz="0" w:space="0" w:color="auto"/>
        <w:bottom w:val="none" w:sz="0" w:space="0" w:color="auto"/>
        <w:right w:val="none" w:sz="0" w:space="0" w:color="auto"/>
      </w:divBdr>
    </w:div>
    <w:div w:id="1536388775">
      <w:bodyDiv w:val="1"/>
      <w:marLeft w:val="0"/>
      <w:marRight w:val="0"/>
      <w:marTop w:val="0"/>
      <w:marBottom w:val="0"/>
      <w:divBdr>
        <w:top w:val="none" w:sz="0" w:space="0" w:color="auto"/>
        <w:left w:val="none" w:sz="0" w:space="0" w:color="auto"/>
        <w:bottom w:val="none" w:sz="0" w:space="0" w:color="auto"/>
        <w:right w:val="none" w:sz="0" w:space="0" w:color="auto"/>
      </w:divBdr>
    </w:div>
    <w:div w:id="1993479622">
      <w:bodyDiv w:val="1"/>
      <w:marLeft w:val="0"/>
      <w:marRight w:val="0"/>
      <w:marTop w:val="0"/>
      <w:marBottom w:val="0"/>
      <w:divBdr>
        <w:top w:val="none" w:sz="0" w:space="0" w:color="auto"/>
        <w:left w:val="none" w:sz="0" w:space="0" w:color="auto"/>
        <w:bottom w:val="none" w:sz="0" w:space="0" w:color="auto"/>
        <w:right w:val="none" w:sz="0" w:space="0" w:color="auto"/>
      </w:divBdr>
      <w:divsChild>
        <w:div w:id="1329139476">
          <w:marLeft w:val="0"/>
          <w:marRight w:val="0"/>
          <w:marTop w:val="0"/>
          <w:marBottom w:val="0"/>
          <w:divBdr>
            <w:top w:val="none" w:sz="0" w:space="0" w:color="auto"/>
            <w:left w:val="none" w:sz="0" w:space="0" w:color="auto"/>
            <w:bottom w:val="none" w:sz="0" w:space="0" w:color="auto"/>
            <w:right w:val="none" w:sz="0" w:space="0" w:color="auto"/>
          </w:divBdr>
        </w:div>
        <w:div w:id="1207832970">
          <w:marLeft w:val="0"/>
          <w:marRight w:val="0"/>
          <w:marTop w:val="0"/>
          <w:marBottom w:val="600"/>
          <w:divBdr>
            <w:top w:val="none" w:sz="0" w:space="0" w:color="auto"/>
            <w:left w:val="none" w:sz="0" w:space="0" w:color="auto"/>
            <w:bottom w:val="none" w:sz="0" w:space="0" w:color="auto"/>
            <w:right w:val="none" w:sz="0" w:space="0" w:color="auto"/>
          </w:divBdr>
          <w:divsChild>
            <w:div w:id="72900700">
              <w:marLeft w:val="0"/>
              <w:marRight w:val="0"/>
              <w:marTop w:val="0"/>
              <w:marBottom w:val="0"/>
              <w:divBdr>
                <w:top w:val="none" w:sz="0" w:space="0" w:color="auto"/>
                <w:left w:val="none" w:sz="0" w:space="0" w:color="auto"/>
                <w:bottom w:val="none" w:sz="0" w:space="0" w:color="auto"/>
                <w:right w:val="none" w:sz="0" w:space="0" w:color="auto"/>
              </w:divBdr>
              <w:divsChild>
                <w:div w:id="20860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48567/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ED133-12C3-437F-95B8-9CED113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4294394530</TotalTime>
  <Pages>1</Pages>
  <Words>3968</Words>
  <Characters>22620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 города</dc:creator>
  <cp:lastModifiedBy>root</cp:lastModifiedBy>
  <cp:revision>130</cp:revision>
  <cp:lastPrinted>2021-03-12T05:44:00Z</cp:lastPrinted>
  <dcterms:created xsi:type="dcterms:W3CDTF">2021-02-05T07:35:00Z</dcterms:created>
  <dcterms:modified xsi:type="dcterms:W3CDTF">2022-12-29T09:27:00Z</dcterms:modified>
</cp:coreProperties>
</file>